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5A08A" w14:textId="17DFC8A5" w:rsidR="00D779EC" w:rsidRPr="00F876DD" w:rsidRDefault="00066EF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ОПИС ВАКАН</w:t>
      </w:r>
      <w:r w:rsidR="0044659E" w:rsidRPr="00F876DD">
        <w:rPr>
          <w:rFonts w:ascii="Times New Roman" w:hAnsi="Times New Roman"/>
          <w:b/>
          <w:bCs/>
          <w:sz w:val="24"/>
          <w:szCs w:val="24"/>
        </w:rPr>
        <w:t>ТНОЇ ПОСАДИ</w:t>
      </w:r>
    </w:p>
    <w:p w14:paraId="3B719C8E" w14:textId="77777777" w:rsidR="00F876DD" w:rsidRPr="00F876DD" w:rsidRDefault="00C44262" w:rsidP="00DD3E4D">
      <w:pPr>
        <w:spacing w:after="0" w:line="240" w:lineRule="auto"/>
        <w:jc w:val="center"/>
        <w:rPr>
          <w:rFonts w:ascii="Times New Roman" w:hAnsi="Times New Roman"/>
          <w:b/>
          <w:bCs/>
          <w:sz w:val="24"/>
          <w:szCs w:val="24"/>
        </w:rPr>
      </w:pPr>
      <w:r w:rsidRPr="00F876DD">
        <w:rPr>
          <w:rFonts w:ascii="Times New Roman" w:hAnsi="Times New Roman"/>
          <w:b/>
          <w:bCs/>
          <w:sz w:val="24"/>
          <w:szCs w:val="24"/>
        </w:rPr>
        <w:t>державної служби категорії «В»</w:t>
      </w:r>
      <w:r w:rsidR="00F876DD" w:rsidRPr="00F876DD">
        <w:rPr>
          <w:rFonts w:ascii="Times New Roman" w:hAnsi="Times New Roman"/>
          <w:b/>
          <w:bCs/>
          <w:sz w:val="24"/>
          <w:szCs w:val="24"/>
        </w:rPr>
        <w:t xml:space="preserve"> - </w:t>
      </w:r>
    </w:p>
    <w:p w14:paraId="125CEB99" w14:textId="77777777" w:rsidR="009759A4" w:rsidRDefault="00F876DD" w:rsidP="009759A4">
      <w:pPr>
        <w:spacing w:after="0" w:line="240" w:lineRule="auto"/>
        <w:jc w:val="center"/>
        <w:rPr>
          <w:rFonts w:ascii="Times New Roman" w:hAnsi="Times New Roman"/>
          <w:b/>
          <w:bCs/>
          <w:sz w:val="24"/>
          <w:szCs w:val="24"/>
        </w:rPr>
      </w:pPr>
      <w:r w:rsidRPr="00F876DD">
        <w:rPr>
          <w:rFonts w:ascii="Times New Roman" w:hAnsi="Times New Roman"/>
          <w:b/>
          <w:bCs/>
          <w:sz w:val="24"/>
          <w:szCs w:val="24"/>
        </w:rPr>
        <w:t>головного спеціаліста</w:t>
      </w:r>
      <w:r w:rsidR="009549E8">
        <w:rPr>
          <w:rFonts w:ascii="Times New Roman" w:hAnsi="Times New Roman"/>
          <w:b/>
          <w:bCs/>
          <w:sz w:val="24"/>
          <w:szCs w:val="24"/>
        </w:rPr>
        <w:t xml:space="preserve"> відділу забезпечення</w:t>
      </w:r>
      <w:r w:rsidR="009759A4">
        <w:rPr>
          <w:rFonts w:ascii="Times New Roman" w:hAnsi="Times New Roman"/>
          <w:b/>
          <w:bCs/>
          <w:sz w:val="24"/>
          <w:szCs w:val="24"/>
        </w:rPr>
        <w:t xml:space="preserve"> діяльності у сфері запобігання </w:t>
      </w:r>
    </w:p>
    <w:p w14:paraId="24BFE50A" w14:textId="7C66E49A" w:rsidR="00C44262" w:rsidRPr="00F876DD" w:rsidRDefault="009759A4" w:rsidP="009759A4">
      <w:pPr>
        <w:spacing w:after="0" w:line="240" w:lineRule="auto"/>
        <w:jc w:val="center"/>
        <w:rPr>
          <w:rFonts w:ascii="Times New Roman" w:hAnsi="Times New Roman"/>
          <w:b/>
          <w:bCs/>
          <w:sz w:val="24"/>
          <w:szCs w:val="24"/>
        </w:rPr>
      </w:pPr>
      <w:r>
        <w:rPr>
          <w:rFonts w:ascii="Times New Roman" w:hAnsi="Times New Roman"/>
          <w:b/>
          <w:bCs/>
          <w:sz w:val="24"/>
          <w:szCs w:val="24"/>
        </w:rPr>
        <w:t xml:space="preserve">та протидії корупції </w:t>
      </w:r>
      <w:r w:rsidR="00C44262" w:rsidRPr="00F876DD">
        <w:rPr>
          <w:rFonts w:ascii="Times New Roman" w:eastAsia="Times New Roman" w:hAnsi="Times New Roman"/>
          <w:b/>
          <w:sz w:val="24"/>
          <w:szCs w:val="24"/>
          <w:lang w:eastAsia="ru-RU"/>
        </w:rPr>
        <w:t>Вінницької обласної прокуратури</w:t>
      </w:r>
    </w:p>
    <w:p w14:paraId="70C27E7B" w14:textId="77777777" w:rsidR="007A367B" w:rsidRPr="00F876DD" w:rsidRDefault="007A367B" w:rsidP="00A75FC4">
      <w:pPr>
        <w:shd w:val="clear" w:color="auto" w:fill="FFFFFF"/>
        <w:spacing w:after="0" w:line="240" w:lineRule="auto"/>
        <w:ind w:right="140"/>
        <w:jc w:val="center"/>
        <w:rPr>
          <w:rFonts w:ascii="Times New Roman" w:eastAsia="Times New Roman" w:hAnsi="Times New Roman"/>
          <w:sz w:val="24"/>
          <w:szCs w:val="24"/>
        </w:rPr>
      </w:pPr>
    </w:p>
    <w:tbl>
      <w:tblPr>
        <w:tblW w:w="5000" w:type="pct"/>
        <w:tblCellMar>
          <w:left w:w="0" w:type="dxa"/>
          <w:right w:w="0" w:type="dxa"/>
        </w:tblCellMar>
        <w:tblLook w:val="00A0" w:firstRow="1" w:lastRow="0" w:firstColumn="1" w:lastColumn="0" w:noHBand="0" w:noVBand="0"/>
      </w:tblPr>
      <w:tblGrid>
        <w:gridCol w:w="588"/>
        <w:gridCol w:w="3378"/>
        <w:gridCol w:w="5949"/>
      </w:tblGrid>
      <w:tr w:rsidR="00104C46" w:rsidRPr="00F876DD" w14:paraId="40136C86" w14:textId="77777777" w:rsidTr="00333B0E">
        <w:trPr>
          <w:trHeight w:val="266"/>
        </w:trPr>
        <w:tc>
          <w:tcPr>
            <w:tcW w:w="9915" w:type="dxa"/>
            <w:gridSpan w:val="3"/>
            <w:tcBorders>
              <w:top w:val="single" w:sz="2" w:space="0" w:color="auto"/>
              <w:left w:val="single" w:sz="2" w:space="0" w:color="auto"/>
              <w:bottom w:val="single" w:sz="2" w:space="0" w:color="auto"/>
              <w:right w:val="single" w:sz="2" w:space="0" w:color="auto"/>
            </w:tcBorders>
          </w:tcPr>
          <w:p w14:paraId="707B2A52" w14:textId="77777777" w:rsidR="00104C46" w:rsidRPr="00F876DD" w:rsidRDefault="00104C46" w:rsidP="00104C46">
            <w:pPr>
              <w:spacing w:after="0" w:line="240" w:lineRule="auto"/>
              <w:ind w:left="142" w:right="136"/>
              <w:jc w:val="center"/>
              <w:rPr>
                <w:rFonts w:ascii="Times New Roman" w:eastAsia="Times New Roman" w:hAnsi="Times New Roman"/>
                <w:b/>
                <w:sz w:val="24"/>
                <w:szCs w:val="24"/>
                <w:lang w:eastAsia="ru-RU"/>
              </w:rPr>
            </w:pPr>
            <w:r w:rsidRPr="00F876DD">
              <w:rPr>
                <w:rFonts w:ascii="Times New Roman" w:eastAsia="Times New Roman" w:hAnsi="Times New Roman"/>
                <w:b/>
                <w:sz w:val="24"/>
                <w:szCs w:val="24"/>
                <w:lang w:eastAsia="ru-RU"/>
              </w:rPr>
              <w:t>Загальні умови</w:t>
            </w:r>
          </w:p>
        </w:tc>
      </w:tr>
      <w:tr w:rsidR="00DB0936" w:rsidRPr="00F876DD" w14:paraId="4F413FC5" w14:textId="77777777" w:rsidTr="00B931C5">
        <w:trPr>
          <w:trHeight w:val="266"/>
        </w:trPr>
        <w:tc>
          <w:tcPr>
            <w:tcW w:w="3966" w:type="dxa"/>
            <w:gridSpan w:val="2"/>
            <w:tcBorders>
              <w:top w:val="single" w:sz="2" w:space="0" w:color="auto"/>
              <w:left w:val="single" w:sz="2" w:space="0" w:color="auto"/>
              <w:bottom w:val="single" w:sz="2" w:space="0" w:color="auto"/>
              <w:right w:val="single" w:sz="2" w:space="0" w:color="auto"/>
            </w:tcBorders>
          </w:tcPr>
          <w:p w14:paraId="6DC229D1" w14:textId="77777777" w:rsidR="00DB0936" w:rsidRPr="00F876DD" w:rsidRDefault="00DB0936" w:rsidP="00B931C5">
            <w:pPr>
              <w:spacing w:after="0" w:line="240" w:lineRule="auto"/>
              <w:ind w:left="142"/>
              <w:rPr>
                <w:rFonts w:ascii="Times New Roman" w:hAnsi="Times New Roman"/>
                <w:b/>
                <w:sz w:val="24"/>
                <w:szCs w:val="24"/>
              </w:rPr>
            </w:pPr>
            <w:bookmarkStart w:id="0" w:name="n766"/>
            <w:bookmarkEnd w:id="0"/>
            <w:r w:rsidRPr="00F876DD">
              <w:rPr>
                <w:rFonts w:ascii="Times New Roman" w:hAnsi="Times New Roman"/>
                <w:b/>
                <w:sz w:val="24"/>
                <w:szCs w:val="24"/>
              </w:rPr>
              <w:t>Посадові обов’язки</w:t>
            </w:r>
          </w:p>
        </w:tc>
        <w:tc>
          <w:tcPr>
            <w:tcW w:w="5949" w:type="dxa"/>
            <w:tcBorders>
              <w:top w:val="single" w:sz="2" w:space="0" w:color="auto"/>
              <w:left w:val="single" w:sz="2" w:space="0" w:color="auto"/>
              <w:bottom w:val="single" w:sz="2" w:space="0" w:color="auto"/>
              <w:right w:val="single" w:sz="2" w:space="0" w:color="auto"/>
            </w:tcBorders>
          </w:tcPr>
          <w:p w14:paraId="64CB3EFB" w14:textId="445C755B" w:rsidR="00A95B87" w:rsidRDefault="00A95B87" w:rsidP="00A95B87">
            <w:pPr>
              <w:spacing w:after="0"/>
              <w:ind w:left="144" w:right="135"/>
              <w:jc w:val="both"/>
              <w:rPr>
                <w:rFonts w:ascii="Times New Roman" w:hAnsi="Times New Roman"/>
                <w:sz w:val="24"/>
                <w:szCs w:val="24"/>
              </w:rPr>
            </w:pPr>
            <w:r>
              <w:rPr>
                <w:rFonts w:ascii="Times New Roman" w:hAnsi="Times New Roman"/>
                <w:sz w:val="24"/>
                <w:szCs w:val="24"/>
              </w:rPr>
              <w:t>Виконання завдань та службових доручень керівництва обласної прокуратури та відділу забезпечення діяльності у сфері запобігання та протидії корупції обласної прокуратури, пов’язані з реалізацією покладених на відділ завдань і функцій.</w:t>
            </w:r>
          </w:p>
          <w:p w14:paraId="2A0EEC5E" w14:textId="67880E45" w:rsidR="00A95B87" w:rsidRDefault="00A95B87" w:rsidP="00A95B87">
            <w:pPr>
              <w:spacing w:after="0"/>
              <w:ind w:left="144" w:right="135"/>
              <w:jc w:val="both"/>
              <w:rPr>
                <w:rFonts w:ascii="Times New Roman" w:hAnsi="Times New Roman"/>
                <w:sz w:val="24"/>
                <w:szCs w:val="24"/>
              </w:rPr>
            </w:pPr>
            <w:r>
              <w:rPr>
                <w:rFonts w:ascii="Times New Roman" w:hAnsi="Times New Roman"/>
                <w:sz w:val="24"/>
                <w:szCs w:val="24"/>
              </w:rPr>
              <w:t>Здійснення комплексу заходів з питань підготовки проєктів листів інформаційного та орієнтовного характеру щодо посилення контролю за станом ведення ІАС «ОСОП» при відображенні результатів роботи у сфері запобігання та протидії корупції, листів із зауваженнями щодо неналежної організації роботи у сфері запобігання та протидії корупції (поза межами кримінального провадження),  організаційно-розпорядчих, службових документів з інших питань, що належить до компетенції відділу.</w:t>
            </w:r>
          </w:p>
          <w:p w14:paraId="3966ED9B" w14:textId="77777777" w:rsidR="00B95D3D" w:rsidRDefault="00A95B87" w:rsidP="00A95B87">
            <w:pPr>
              <w:spacing w:after="0"/>
              <w:ind w:left="144" w:right="135"/>
              <w:jc w:val="both"/>
              <w:rPr>
                <w:rFonts w:ascii="Times New Roman" w:hAnsi="Times New Roman"/>
                <w:sz w:val="24"/>
                <w:szCs w:val="24"/>
              </w:rPr>
            </w:pPr>
            <w:r>
              <w:rPr>
                <w:rFonts w:ascii="Times New Roman" w:hAnsi="Times New Roman"/>
                <w:sz w:val="24"/>
                <w:szCs w:val="24"/>
              </w:rPr>
              <w:t>Здійснення ряду організаційних та аналітичних заходів з підг</w:t>
            </w:r>
            <w:r w:rsidR="00B95D3D">
              <w:rPr>
                <w:rFonts w:ascii="Times New Roman" w:hAnsi="Times New Roman"/>
                <w:sz w:val="24"/>
                <w:szCs w:val="24"/>
              </w:rPr>
              <w:t>о</w:t>
            </w:r>
            <w:r>
              <w:rPr>
                <w:rFonts w:ascii="Times New Roman" w:hAnsi="Times New Roman"/>
                <w:sz w:val="24"/>
                <w:szCs w:val="24"/>
              </w:rPr>
              <w:t>товки проєктів подань, передбачених частиною 3 статі 65-1 Закону України «</w:t>
            </w:r>
            <w:r w:rsidR="00B95D3D">
              <w:rPr>
                <w:rFonts w:ascii="Times New Roman" w:hAnsi="Times New Roman"/>
                <w:sz w:val="24"/>
                <w:szCs w:val="24"/>
              </w:rPr>
              <w:t>Про запобігання корупції», про проведення службового розслідування з метою встановлення причин і умов, що сприяли вчиненню корупційного або пов’язаного з корупцією правопорушення чи невиконанню вимог Закону України «Про запобігання корупції» в інший спосіб.</w:t>
            </w:r>
          </w:p>
          <w:p w14:paraId="69986BEB" w14:textId="5FA220A9" w:rsidR="00A95B87" w:rsidRDefault="008D5F2C" w:rsidP="00A95B87">
            <w:pPr>
              <w:spacing w:after="0"/>
              <w:ind w:left="144" w:right="135"/>
              <w:jc w:val="both"/>
              <w:rPr>
                <w:rFonts w:ascii="Times New Roman" w:hAnsi="Times New Roman"/>
                <w:sz w:val="24"/>
                <w:szCs w:val="24"/>
              </w:rPr>
            </w:pPr>
            <w:r>
              <w:rPr>
                <w:rFonts w:ascii="Times New Roman" w:hAnsi="Times New Roman"/>
                <w:sz w:val="24"/>
                <w:szCs w:val="24"/>
              </w:rPr>
              <w:t>Підготовка інформаційних та аналітичних матеріалів з питань діяльності відділу</w:t>
            </w:r>
            <w:r w:rsidR="00B95D3D">
              <w:rPr>
                <w:rFonts w:ascii="Times New Roman" w:hAnsi="Times New Roman"/>
                <w:sz w:val="24"/>
                <w:szCs w:val="24"/>
              </w:rPr>
              <w:t xml:space="preserve"> </w:t>
            </w:r>
            <w:r>
              <w:rPr>
                <w:rFonts w:ascii="Times New Roman" w:hAnsi="Times New Roman"/>
                <w:sz w:val="24"/>
                <w:szCs w:val="24"/>
              </w:rPr>
              <w:t xml:space="preserve">забезпечення діяльності у сфері запобігання та протидії корупції Вінницької обласної прокуратури, проєктів відповідних документів (аналізів, узагальнень, доповідних записок, довідок, листів інформаційного та орієнтовного характеру), проводить у встановленому порядку збір інформації щодо стану діяльності органів обласної прокуратури з виконання покладених функцій за відповідним </w:t>
            </w:r>
            <w:r w:rsidR="00A44375">
              <w:rPr>
                <w:rFonts w:ascii="Times New Roman" w:hAnsi="Times New Roman"/>
                <w:sz w:val="24"/>
                <w:szCs w:val="24"/>
              </w:rPr>
              <w:t>напрямом діяльності, її аналіз, моніторинг, узагальнення.</w:t>
            </w:r>
          </w:p>
          <w:p w14:paraId="32A013BB" w14:textId="77777777" w:rsidR="00A44375" w:rsidRDefault="00A44375" w:rsidP="00A95B87">
            <w:pPr>
              <w:spacing w:after="0"/>
              <w:ind w:left="144" w:right="135"/>
              <w:jc w:val="both"/>
              <w:rPr>
                <w:rFonts w:ascii="Times New Roman" w:hAnsi="Times New Roman"/>
                <w:sz w:val="24"/>
                <w:szCs w:val="24"/>
              </w:rPr>
            </w:pPr>
            <w:r>
              <w:rPr>
                <w:rFonts w:ascii="Times New Roman" w:hAnsi="Times New Roman"/>
                <w:sz w:val="24"/>
                <w:szCs w:val="24"/>
              </w:rPr>
              <w:t>Підготовка матеріалів та передача їх до управління представництва інтересів держави в суді Вінницької обласної прокуратури для вжиття заходів представницького характеру, поза межами кримінального судочинства, з метою відшкодування збитків, шкоди заподіяної державі внаслідок вчинення корупційного або пов’язаного з корупцією правопорушення, визнання незаконними нормативно-правових актів, рішень, визнання недійсними правочинів.</w:t>
            </w:r>
          </w:p>
          <w:p w14:paraId="2C145160" w14:textId="77777777" w:rsidR="00A44375" w:rsidRDefault="00A44375" w:rsidP="00A95B87">
            <w:pPr>
              <w:spacing w:after="0"/>
              <w:ind w:left="144" w:right="135"/>
              <w:jc w:val="both"/>
              <w:rPr>
                <w:rFonts w:ascii="Times New Roman" w:hAnsi="Times New Roman"/>
                <w:sz w:val="24"/>
                <w:szCs w:val="24"/>
              </w:rPr>
            </w:pPr>
            <w:r>
              <w:rPr>
                <w:rFonts w:ascii="Times New Roman" w:hAnsi="Times New Roman"/>
                <w:sz w:val="24"/>
                <w:szCs w:val="24"/>
              </w:rPr>
              <w:t xml:space="preserve">Бере участь у розгляді звернень громадян, запитів і звернень народних депутатів України, представників </w:t>
            </w:r>
            <w:r>
              <w:rPr>
                <w:rFonts w:ascii="Times New Roman" w:hAnsi="Times New Roman"/>
                <w:sz w:val="24"/>
                <w:szCs w:val="24"/>
              </w:rPr>
              <w:lastRenderedPageBreak/>
              <w:t>державних органів та громадських організацій, а також інших осіб, повідомлення у засобах масової інформації, запити на інформацію з питань, що стосуються компетенції відділу забезпечення діяльності у сфері запобігання та протидії корупції Вінницької обласної прокуратури, готує проєкти відповідей на них.</w:t>
            </w:r>
          </w:p>
          <w:p w14:paraId="7158C4B4" w14:textId="77777777" w:rsidR="00A44375" w:rsidRDefault="00A44375" w:rsidP="00A95B87">
            <w:pPr>
              <w:spacing w:after="0"/>
              <w:ind w:left="144" w:right="135"/>
              <w:jc w:val="both"/>
              <w:rPr>
                <w:rFonts w:ascii="Times New Roman" w:hAnsi="Times New Roman"/>
                <w:sz w:val="24"/>
                <w:szCs w:val="24"/>
              </w:rPr>
            </w:pPr>
            <w:r>
              <w:rPr>
                <w:rFonts w:ascii="Times New Roman" w:hAnsi="Times New Roman"/>
                <w:sz w:val="24"/>
                <w:szCs w:val="24"/>
              </w:rPr>
              <w:t>Ініціює вжиття заходів, спрямованих на впровадження нових форм та методів організації роботи, вносить пропозиції щодо їх удосконалення та бере участь у підготовці навчально-методичних заходів, підвищенні кваліфікації, стажуванні працівників окружних прокуратур.</w:t>
            </w:r>
          </w:p>
          <w:p w14:paraId="2322A268" w14:textId="77777777" w:rsidR="00BE5643" w:rsidRDefault="00A44375" w:rsidP="00A95B87">
            <w:pPr>
              <w:spacing w:after="0"/>
              <w:ind w:left="144" w:right="135"/>
              <w:jc w:val="both"/>
              <w:rPr>
                <w:rFonts w:ascii="Times New Roman" w:hAnsi="Times New Roman"/>
                <w:sz w:val="24"/>
                <w:szCs w:val="24"/>
              </w:rPr>
            </w:pPr>
            <w:r>
              <w:rPr>
                <w:rFonts w:ascii="Times New Roman" w:hAnsi="Times New Roman"/>
                <w:sz w:val="24"/>
                <w:szCs w:val="24"/>
              </w:rPr>
              <w:t xml:space="preserve">Систематично здійснює моніторинг даних державних реєстрів, баз даних державних органів, інформаційного простору, інших джерел інформації для встановлення фактів, </w:t>
            </w:r>
            <w:r w:rsidR="00C55233">
              <w:rPr>
                <w:rFonts w:ascii="Times New Roman" w:hAnsi="Times New Roman"/>
                <w:sz w:val="24"/>
                <w:szCs w:val="24"/>
              </w:rPr>
              <w:t>пов’язаних із корупцією правопорушень, інших порушень вимог Закону України «Про запобігання корупції», допущених суб’єктами відповідальності територіальних органів влади, державних підприємств та надають пропозиції щодо вжиття заходів реагування</w:t>
            </w:r>
            <w:r w:rsidR="00BE5643">
              <w:rPr>
                <w:rFonts w:ascii="Times New Roman" w:hAnsi="Times New Roman"/>
                <w:sz w:val="24"/>
                <w:szCs w:val="24"/>
              </w:rPr>
              <w:t xml:space="preserve"> на виявлені порушення у межах компетенції.</w:t>
            </w:r>
          </w:p>
          <w:p w14:paraId="59ECBC95" w14:textId="6A0B7C23" w:rsidR="00BE5643" w:rsidRDefault="00BE5643" w:rsidP="00A95B87">
            <w:pPr>
              <w:spacing w:after="0"/>
              <w:ind w:left="144" w:right="135"/>
              <w:jc w:val="both"/>
              <w:rPr>
                <w:rFonts w:ascii="Times New Roman" w:hAnsi="Times New Roman"/>
                <w:sz w:val="24"/>
                <w:szCs w:val="24"/>
              </w:rPr>
            </w:pPr>
            <w:r>
              <w:rPr>
                <w:rFonts w:ascii="Times New Roman" w:hAnsi="Times New Roman"/>
                <w:sz w:val="24"/>
                <w:szCs w:val="24"/>
              </w:rPr>
              <w:t>Готує матеріали для висвітлення у засобах масової інформації та на вебсайті Вінницької обласної прокуратури результатів діяльності, їх впливу на зміцнення законності та правопорядку, поновлення інтересів держави.</w:t>
            </w:r>
          </w:p>
          <w:p w14:paraId="19BBA8A3" w14:textId="0CD519E6" w:rsidR="00160349" w:rsidRPr="0018039F" w:rsidRDefault="00BE5643" w:rsidP="0018039F">
            <w:pPr>
              <w:spacing w:after="0"/>
              <w:ind w:left="144" w:right="135"/>
              <w:jc w:val="both"/>
              <w:rPr>
                <w:rFonts w:ascii="Times New Roman" w:hAnsi="Times New Roman"/>
                <w:sz w:val="24"/>
                <w:szCs w:val="24"/>
              </w:rPr>
            </w:pPr>
            <w:r>
              <w:rPr>
                <w:rFonts w:ascii="Times New Roman" w:hAnsi="Times New Roman"/>
                <w:sz w:val="24"/>
                <w:szCs w:val="24"/>
              </w:rPr>
              <w:t xml:space="preserve">Здійснення комплексу заходів щодо вивчення ефективності реалізації прокурорами повноважень при забезпеченні участі у розгляді судами справ про адміністративні правопорушення, пов’язані з корупцією, практики застосування законодавства у сфері протидії корупційним і пов’язаним із корупцією правопорушенням, дотримання вимог Закону України «Про запобігання корупції» щодо осіб, уповноважених на виконання функцій держави або місцевого самоврядування, а також якість забезпечення окружними прокуратурами участі в розгляді справ про адміністративні правопорушення, пов’язані з корупцією.  </w:t>
            </w:r>
          </w:p>
        </w:tc>
      </w:tr>
      <w:tr w:rsidR="00DB0936" w:rsidRPr="00F876DD" w14:paraId="4AE71C0D" w14:textId="77777777" w:rsidTr="00B931C5">
        <w:trPr>
          <w:trHeight w:val="2057"/>
        </w:trPr>
        <w:tc>
          <w:tcPr>
            <w:tcW w:w="3966" w:type="dxa"/>
            <w:gridSpan w:val="2"/>
            <w:tcBorders>
              <w:top w:val="single" w:sz="2" w:space="0" w:color="auto"/>
              <w:left w:val="single" w:sz="2" w:space="0" w:color="auto"/>
              <w:bottom w:val="single" w:sz="2" w:space="0" w:color="auto"/>
              <w:right w:val="single" w:sz="2" w:space="0" w:color="auto"/>
            </w:tcBorders>
          </w:tcPr>
          <w:p w14:paraId="15383825" w14:textId="77777777" w:rsidR="00DB0936" w:rsidRPr="00F876DD" w:rsidRDefault="00DB0936" w:rsidP="00B931C5">
            <w:pPr>
              <w:spacing w:after="0" w:line="240" w:lineRule="auto"/>
              <w:ind w:left="142"/>
              <w:jc w:val="both"/>
              <w:rPr>
                <w:rFonts w:ascii="Times New Roman" w:hAnsi="Times New Roman"/>
                <w:b/>
                <w:sz w:val="24"/>
                <w:szCs w:val="24"/>
              </w:rPr>
            </w:pPr>
            <w:r w:rsidRPr="00F876DD">
              <w:rPr>
                <w:rFonts w:ascii="Times New Roman" w:hAnsi="Times New Roman"/>
                <w:b/>
                <w:sz w:val="24"/>
                <w:szCs w:val="24"/>
              </w:rPr>
              <w:lastRenderedPageBreak/>
              <w:t xml:space="preserve">Умови оплати праці </w:t>
            </w:r>
          </w:p>
        </w:tc>
        <w:tc>
          <w:tcPr>
            <w:tcW w:w="5949" w:type="dxa"/>
            <w:tcBorders>
              <w:top w:val="single" w:sz="2" w:space="0" w:color="auto"/>
              <w:left w:val="single" w:sz="2" w:space="0" w:color="auto"/>
              <w:bottom w:val="single" w:sz="2" w:space="0" w:color="auto"/>
              <w:right w:val="single" w:sz="2" w:space="0" w:color="auto"/>
            </w:tcBorders>
          </w:tcPr>
          <w:p w14:paraId="0B3FF7DF" w14:textId="28F6E493" w:rsidR="00DB0936" w:rsidRPr="007473EA" w:rsidRDefault="00DB0936" w:rsidP="00F876DD">
            <w:pPr>
              <w:spacing w:after="0" w:line="240" w:lineRule="auto"/>
              <w:ind w:left="142" w:right="135" w:hanging="142"/>
              <w:jc w:val="both"/>
              <w:rPr>
                <w:rFonts w:ascii="Times New Roman" w:hAnsi="Times New Roman"/>
                <w:sz w:val="24"/>
                <w:szCs w:val="24"/>
              </w:rPr>
            </w:pPr>
            <w:r w:rsidRPr="007473EA">
              <w:rPr>
                <w:rFonts w:ascii="Times New Roman" w:hAnsi="Times New Roman"/>
                <w:sz w:val="24"/>
                <w:szCs w:val="24"/>
              </w:rPr>
              <w:t xml:space="preserve">   посадовий оклад – </w:t>
            </w:r>
            <w:r w:rsidR="005645E4">
              <w:rPr>
                <w:rFonts w:ascii="Times New Roman" w:hAnsi="Times New Roman"/>
                <w:sz w:val="24"/>
                <w:szCs w:val="24"/>
              </w:rPr>
              <w:t>20795</w:t>
            </w:r>
            <w:r w:rsidRPr="007473EA">
              <w:rPr>
                <w:rFonts w:ascii="Times New Roman" w:hAnsi="Times New Roman"/>
                <w:sz w:val="24"/>
                <w:szCs w:val="24"/>
              </w:rPr>
              <w:t>, 00 грн.;</w:t>
            </w:r>
          </w:p>
          <w:p w14:paraId="0C08DBDB" w14:textId="7350D523" w:rsidR="00DB0936" w:rsidRPr="007473EA" w:rsidRDefault="00DB0936" w:rsidP="00F876DD">
            <w:pPr>
              <w:spacing w:after="0" w:line="240" w:lineRule="auto"/>
              <w:ind w:left="142" w:right="135" w:hanging="142"/>
              <w:jc w:val="both"/>
              <w:rPr>
                <w:rFonts w:ascii="Times New Roman" w:hAnsi="Times New Roman"/>
                <w:sz w:val="24"/>
                <w:szCs w:val="24"/>
              </w:rPr>
            </w:pPr>
            <w:r w:rsidRPr="007473EA">
              <w:rPr>
                <w:rFonts w:ascii="Times New Roman" w:hAnsi="Times New Roman"/>
                <w:sz w:val="24"/>
                <w:szCs w:val="24"/>
              </w:rPr>
              <w:t xml:space="preserve">   надбавки, доплати, премії та компенсації відповідно до статей 50-52 Закону України «Про державну службу», Закону України «Про Державний бюджет України на 202</w:t>
            </w:r>
            <w:r w:rsidR="00F13C7C" w:rsidRPr="007473EA">
              <w:rPr>
                <w:rFonts w:ascii="Times New Roman" w:hAnsi="Times New Roman"/>
                <w:sz w:val="24"/>
                <w:szCs w:val="24"/>
              </w:rPr>
              <w:t>5</w:t>
            </w:r>
            <w:r w:rsidRPr="007473EA">
              <w:rPr>
                <w:rFonts w:ascii="Times New Roman" w:hAnsi="Times New Roman"/>
                <w:sz w:val="24"/>
                <w:szCs w:val="24"/>
              </w:rPr>
              <w:t xml:space="preserve"> рік», постанов Кабінету Міністрів України </w:t>
            </w:r>
            <w:r w:rsidR="00543FE2" w:rsidRPr="007473EA">
              <w:rPr>
                <w:rFonts w:ascii="Times New Roman" w:hAnsi="Times New Roman"/>
                <w:sz w:val="24"/>
                <w:szCs w:val="24"/>
              </w:rPr>
              <w:t xml:space="preserve">            </w:t>
            </w:r>
            <w:r w:rsidRPr="007473EA">
              <w:rPr>
                <w:rFonts w:ascii="Times New Roman" w:hAnsi="Times New Roman"/>
                <w:sz w:val="24"/>
                <w:szCs w:val="24"/>
              </w:rPr>
              <w:t>від 18 січня 2017 року</w:t>
            </w:r>
            <w:r w:rsidR="00F876DD" w:rsidRPr="007473EA">
              <w:rPr>
                <w:rFonts w:ascii="Times New Roman" w:hAnsi="Times New Roman"/>
                <w:sz w:val="24"/>
                <w:szCs w:val="24"/>
              </w:rPr>
              <w:t xml:space="preserve"> </w:t>
            </w:r>
            <w:r w:rsidRPr="007473EA">
              <w:rPr>
                <w:rFonts w:ascii="Times New Roman" w:hAnsi="Times New Roman"/>
                <w:sz w:val="24"/>
                <w:szCs w:val="24"/>
              </w:rPr>
              <w:t xml:space="preserve">№ 15 «Питання оплати праці працівників державних органів», від 29 грудня </w:t>
            </w:r>
            <w:r w:rsidR="00543FE2" w:rsidRPr="007473EA">
              <w:rPr>
                <w:rFonts w:ascii="Times New Roman" w:hAnsi="Times New Roman"/>
                <w:sz w:val="24"/>
                <w:szCs w:val="24"/>
              </w:rPr>
              <w:t xml:space="preserve">          </w:t>
            </w:r>
            <w:r w:rsidRPr="007473EA">
              <w:rPr>
                <w:rFonts w:ascii="Times New Roman" w:hAnsi="Times New Roman"/>
                <w:sz w:val="24"/>
                <w:szCs w:val="24"/>
              </w:rPr>
              <w:t>2023 року № 1409 «Питання оплати праці державних службовців на основі класифікації посад у 202</w:t>
            </w:r>
            <w:r w:rsidR="00F13C7C" w:rsidRPr="007473EA">
              <w:rPr>
                <w:rFonts w:ascii="Times New Roman" w:hAnsi="Times New Roman"/>
                <w:sz w:val="24"/>
                <w:szCs w:val="24"/>
              </w:rPr>
              <w:t>5</w:t>
            </w:r>
            <w:r w:rsidRPr="007473EA">
              <w:rPr>
                <w:rFonts w:ascii="Times New Roman" w:hAnsi="Times New Roman"/>
                <w:sz w:val="24"/>
                <w:szCs w:val="24"/>
              </w:rPr>
              <w:t xml:space="preserve"> році»</w:t>
            </w:r>
            <w:r w:rsidR="007473EA" w:rsidRPr="007473EA">
              <w:rPr>
                <w:rFonts w:ascii="Times New Roman" w:hAnsi="Times New Roman"/>
                <w:sz w:val="24"/>
                <w:szCs w:val="24"/>
              </w:rPr>
              <w:t xml:space="preserve"> (зі змінами від 28.01.2025 № 87)</w:t>
            </w:r>
          </w:p>
        </w:tc>
      </w:tr>
      <w:tr w:rsidR="00DB0936" w:rsidRPr="00F876DD" w14:paraId="11DEF433" w14:textId="77777777" w:rsidTr="00B931C5">
        <w:trPr>
          <w:trHeight w:val="538"/>
        </w:trPr>
        <w:tc>
          <w:tcPr>
            <w:tcW w:w="3966" w:type="dxa"/>
            <w:gridSpan w:val="2"/>
            <w:tcBorders>
              <w:top w:val="single" w:sz="2" w:space="0" w:color="auto"/>
              <w:left w:val="single" w:sz="2" w:space="0" w:color="auto"/>
              <w:bottom w:val="single" w:sz="2" w:space="0" w:color="auto"/>
              <w:right w:val="single" w:sz="2" w:space="0" w:color="auto"/>
            </w:tcBorders>
          </w:tcPr>
          <w:p w14:paraId="24A82D79" w14:textId="3D4C7826"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t xml:space="preserve">Інформація про строковість чи безстроковість призначення на посаду </w:t>
            </w:r>
          </w:p>
        </w:tc>
        <w:tc>
          <w:tcPr>
            <w:tcW w:w="5949" w:type="dxa"/>
            <w:tcBorders>
              <w:top w:val="single" w:sz="2" w:space="0" w:color="auto"/>
              <w:left w:val="single" w:sz="2" w:space="0" w:color="auto"/>
              <w:bottom w:val="single" w:sz="2" w:space="0" w:color="auto"/>
              <w:right w:val="single" w:sz="2" w:space="0" w:color="auto"/>
            </w:tcBorders>
          </w:tcPr>
          <w:p w14:paraId="62E54D9A" w14:textId="47995847" w:rsidR="00DB0936" w:rsidRPr="007473EA" w:rsidRDefault="007473EA" w:rsidP="00DB0936">
            <w:pPr>
              <w:tabs>
                <w:tab w:val="left" w:pos="612"/>
              </w:tabs>
              <w:spacing w:after="0" w:line="240" w:lineRule="auto"/>
              <w:ind w:left="142" w:right="137"/>
              <w:jc w:val="both"/>
              <w:rPr>
                <w:rFonts w:ascii="Times New Roman" w:eastAsia="Times New Roman" w:hAnsi="Times New Roman"/>
                <w:sz w:val="24"/>
                <w:szCs w:val="24"/>
              </w:rPr>
            </w:pPr>
            <w:r w:rsidRPr="007473EA">
              <w:rPr>
                <w:rFonts w:ascii="Times New Roman" w:eastAsia="Times New Roman" w:hAnsi="Times New Roman"/>
                <w:sz w:val="24"/>
                <w:szCs w:val="24"/>
              </w:rPr>
              <w:t>с</w:t>
            </w:r>
            <w:r w:rsidR="00C13F97" w:rsidRPr="007473EA">
              <w:rPr>
                <w:rFonts w:ascii="Times New Roman" w:eastAsia="Times New Roman" w:hAnsi="Times New Roman"/>
                <w:sz w:val="24"/>
                <w:szCs w:val="24"/>
              </w:rPr>
              <w:t>троково, на період дії воєнного стану,</w:t>
            </w:r>
            <w:r w:rsidR="00C13F97" w:rsidRPr="007473EA">
              <w:rPr>
                <w:rFonts w:ascii="Times New Roman" w:hAnsi="Times New Roman"/>
                <w:color w:val="000000"/>
                <w:sz w:val="24"/>
                <w:szCs w:val="24"/>
                <w:shd w:val="clear" w:color="auto" w:fill="FFFFFF"/>
              </w:rPr>
              <w:t xml:space="preserve"> до призначення на цю посаду переможця конкурсу або до спливу </w:t>
            </w:r>
            <w:r w:rsidR="009A05EF" w:rsidRPr="007473EA">
              <w:rPr>
                <w:rFonts w:ascii="Times New Roman" w:hAnsi="Times New Roman"/>
                <w:color w:val="000000"/>
                <w:sz w:val="24"/>
                <w:szCs w:val="24"/>
                <w:shd w:val="clear" w:color="auto" w:fill="FFFFFF"/>
              </w:rPr>
              <w:t xml:space="preserve">         </w:t>
            </w:r>
            <w:r w:rsidR="00C13F97" w:rsidRPr="007473EA">
              <w:rPr>
                <w:rFonts w:ascii="Times New Roman" w:hAnsi="Times New Roman"/>
                <w:sz w:val="24"/>
                <w:szCs w:val="24"/>
                <w:shd w:val="clear" w:color="auto" w:fill="FFFFFF"/>
              </w:rPr>
              <w:lastRenderedPageBreak/>
              <w:t>12-</w:t>
            </w:r>
            <w:r w:rsidR="00C13F97" w:rsidRPr="007473EA">
              <w:rPr>
                <w:rFonts w:ascii="Times New Roman" w:hAnsi="Times New Roman"/>
                <w:color w:val="000000"/>
                <w:sz w:val="24"/>
                <w:szCs w:val="24"/>
                <w:shd w:val="clear" w:color="auto" w:fill="FFFFFF"/>
              </w:rPr>
              <w:t>місячного строку після припинення чи скасування воєнного стану.</w:t>
            </w:r>
          </w:p>
        </w:tc>
      </w:tr>
      <w:tr w:rsidR="00DB0936" w:rsidRPr="00F876DD" w14:paraId="7EC8409E" w14:textId="77777777" w:rsidTr="00B931C5">
        <w:trPr>
          <w:trHeight w:val="1842"/>
        </w:trPr>
        <w:tc>
          <w:tcPr>
            <w:tcW w:w="3966" w:type="dxa"/>
            <w:gridSpan w:val="2"/>
            <w:tcBorders>
              <w:top w:val="single" w:sz="2" w:space="0" w:color="auto"/>
              <w:left w:val="single" w:sz="2" w:space="0" w:color="auto"/>
              <w:bottom w:val="single" w:sz="2" w:space="0" w:color="auto"/>
              <w:right w:val="single" w:sz="2" w:space="0" w:color="auto"/>
            </w:tcBorders>
          </w:tcPr>
          <w:p w14:paraId="58474CC1" w14:textId="217301EB" w:rsidR="00DB0936" w:rsidRPr="00F876DD" w:rsidRDefault="00DB0936" w:rsidP="00B931C5">
            <w:pPr>
              <w:spacing w:after="0" w:line="240" w:lineRule="auto"/>
              <w:ind w:left="142" w:right="134"/>
              <w:rPr>
                <w:rFonts w:ascii="Times New Roman" w:hAnsi="Times New Roman"/>
                <w:b/>
                <w:sz w:val="24"/>
                <w:szCs w:val="24"/>
              </w:rPr>
            </w:pPr>
            <w:r w:rsidRPr="00F876DD">
              <w:rPr>
                <w:rFonts w:ascii="Times New Roman" w:hAnsi="Times New Roman"/>
                <w:b/>
                <w:sz w:val="24"/>
                <w:szCs w:val="24"/>
              </w:rPr>
              <w:lastRenderedPageBreak/>
              <w:t>Перелік документів, які очікуються від кандидата на посаду державної служби</w:t>
            </w:r>
            <w:r w:rsidRPr="00F876DD">
              <w:rPr>
                <w:rFonts w:ascii="Times New Roman" w:hAnsi="Times New Roman"/>
                <w:sz w:val="24"/>
                <w:szCs w:val="24"/>
              </w:rPr>
              <w:t xml:space="preserve"> </w:t>
            </w:r>
            <w:r w:rsidRPr="00F876DD">
              <w:rPr>
                <w:rFonts w:ascii="Times New Roman" w:hAnsi="Times New Roman"/>
                <w:b/>
                <w:sz w:val="24"/>
                <w:szCs w:val="24"/>
              </w:rPr>
              <w:t>в період дії воєнного стану, в тому числі спосіб подання, адреса та строк їх подання</w:t>
            </w:r>
          </w:p>
        </w:tc>
        <w:tc>
          <w:tcPr>
            <w:tcW w:w="5949" w:type="dxa"/>
            <w:tcBorders>
              <w:top w:val="single" w:sz="2" w:space="0" w:color="auto"/>
              <w:left w:val="single" w:sz="2" w:space="0" w:color="auto"/>
              <w:bottom w:val="single" w:sz="2" w:space="0" w:color="auto"/>
              <w:right w:val="single" w:sz="2" w:space="0" w:color="auto"/>
            </w:tcBorders>
          </w:tcPr>
          <w:p w14:paraId="42587A14"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1) резюме (за формою відповідно до постанови КМУ від 25.03.2016 № 246), в якому обов’язково зазначається така інформація:</w:t>
            </w:r>
          </w:p>
          <w:p w14:paraId="575035AB"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прізвище, ім’я, по батькові кандидата;</w:t>
            </w:r>
          </w:p>
          <w:p w14:paraId="3B27CA3F" w14:textId="5AE31640"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реквізити документа, що посвідчує особу та   підтверджує громадянство України;</w:t>
            </w:r>
          </w:p>
          <w:p w14:paraId="0086A6A9"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підтвердження наявності відповідного ступеня вищої освіти;</w:t>
            </w:r>
          </w:p>
          <w:p w14:paraId="48B457B8" w14:textId="77777777" w:rsidR="00DB0936" w:rsidRPr="00F876DD" w:rsidRDefault="00DB0936" w:rsidP="00DB0936">
            <w:pPr>
              <w:shd w:val="clear" w:color="auto" w:fill="FFFFFF"/>
              <w:tabs>
                <w:tab w:val="left" w:pos="612"/>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 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14:paraId="4995FBC5" w14:textId="108FC962" w:rsidR="00DB0936" w:rsidRPr="00F876DD" w:rsidRDefault="00DB0936"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2) копію документа, що посвідчує особу та підтверджує громадянство України;</w:t>
            </w:r>
          </w:p>
          <w:p w14:paraId="772D7E41" w14:textId="015765DD" w:rsidR="00F876DD"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3) копія облікової картки платника податків (окрім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w:t>
            </w:r>
          </w:p>
          <w:p w14:paraId="19E89647" w14:textId="244C2C2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4</w:t>
            </w:r>
            <w:r w:rsidR="00DB0936" w:rsidRPr="00F876DD">
              <w:rPr>
                <w:rFonts w:ascii="Times New Roman" w:hAnsi="Times New Roman"/>
                <w:color w:val="000000"/>
                <w:sz w:val="24"/>
                <w:szCs w:val="24"/>
              </w:rPr>
              <w:t>) копію документа, що підтверджує рівень освіти;</w:t>
            </w:r>
          </w:p>
          <w:p w14:paraId="0AD9CFE1" w14:textId="7003226F" w:rsidR="00DB0936" w:rsidRPr="00F876DD" w:rsidRDefault="00F876DD" w:rsidP="00DB0936">
            <w:pPr>
              <w:widowControl w:val="0"/>
              <w:tabs>
                <w:tab w:val="left" w:pos="1440"/>
              </w:tabs>
              <w:spacing w:after="0" w:line="240" w:lineRule="auto"/>
              <w:ind w:left="142" w:right="137"/>
              <w:jc w:val="both"/>
              <w:rPr>
                <w:rFonts w:ascii="Times New Roman" w:hAnsi="Times New Roman"/>
                <w:color w:val="000000"/>
                <w:sz w:val="24"/>
                <w:szCs w:val="24"/>
              </w:rPr>
            </w:pPr>
            <w:r w:rsidRPr="00F876DD">
              <w:rPr>
                <w:rFonts w:ascii="Times New Roman" w:hAnsi="Times New Roman"/>
                <w:color w:val="000000"/>
                <w:sz w:val="24"/>
                <w:szCs w:val="24"/>
              </w:rPr>
              <w:t>5</w:t>
            </w:r>
            <w:r w:rsidR="00DB0936" w:rsidRPr="00F876DD">
              <w:rPr>
                <w:rFonts w:ascii="Times New Roman" w:hAnsi="Times New Roman"/>
                <w:color w:val="000000"/>
                <w:sz w:val="24"/>
                <w:szCs w:val="24"/>
              </w:rPr>
              <w:t xml:space="preserve">) копію Державного сертифікату про рівень володіння державною мовою </w:t>
            </w:r>
            <w:r w:rsidR="00DB0936" w:rsidRPr="00F876DD">
              <w:rPr>
                <w:rFonts w:ascii="Times New Roman" w:hAnsi="Times New Roman"/>
                <w:sz w:val="24"/>
                <w:szCs w:val="24"/>
              </w:rPr>
              <w:t>(витяг з реєстру Державних сертифікатів про рівень володіння державною мовою), що підтверджує рівень володіння державною мовою, визначений Національною комісією зі стандартів державної мови (за наявності).</w:t>
            </w:r>
            <w:r w:rsidR="00DB0936" w:rsidRPr="00F876DD">
              <w:rPr>
                <w:rFonts w:ascii="Times New Roman" w:hAnsi="Times New Roman"/>
                <w:color w:val="000000"/>
                <w:sz w:val="24"/>
                <w:szCs w:val="24"/>
              </w:rPr>
              <w:t xml:space="preserve"> </w:t>
            </w:r>
          </w:p>
          <w:p w14:paraId="6108930C" w14:textId="7B32FC34"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lang w:val="ru-RU"/>
              </w:rPr>
            </w:pPr>
            <w:r w:rsidRPr="00F876DD">
              <w:rPr>
                <w:rFonts w:ascii="Times New Roman" w:hAnsi="Times New Roman"/>
                <w:color w:val="000000"/>
                <w:sz w:val="24"/>
                <w:szCs w:val="24"/>
              </w:rPr>
              <w:t>6</w:t>
            </w:r>
            <w:r w:rsidR="00DB0936" w:rsidRPr="00F876DD">
              <w:rPr>
                <w:rFonts w:ascii="Times New Roman" w:hAnsi="Times New Roman"/>
                <w:color w:val="000000"/>
                <w:sz w:val="24"/>
                <w:szCs w:val="24"/>
              </w:rPr>
              <w:t xml:space="preserve">) </w:t>
            </w:r>
            <w:r w:rsidR="00DB0936" w:rsidRPr="00F876DD">
              <w:rPr>
                <w:rFonts w:ascii="Times New Roman" w:hAnsi="Times New Roman"/>
                <w:sz w:val="24"/>
                <w:szCs w:val="24"/>
              </w:rPr>
              <w:t>довідка за результатами перевірки, проведеної відповідно до вимог Закону України «Про очищення влади» (за наявності);</w:t>
            </w:r>
          </w:p>
          <w:p w14:paraId="20FE28ED" w14:textId="584A69F3"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7</w:t>
            </w:r>
            <w:r w:rsidR="00DB0936" w:rsidRPr="00F876DD">
              <w:rPr>
                <w:rFonts w:ascii="Times New Roman" w:hAnsi="Times New Roman"/>
                <w:sz w:val="24"/>
                <w:szCs w:val="24"/>
              </w:rPr>
              <w:t>) особова картка державного службовця за формою відповідно до наказу НАДС від 19.05.2020 № 77-20</w:t>
            </w:r>
            <w:bookmarkStart w:id="1" w:name="n23"/>
            <w:bookmarkEnd w:id="1"/>
            <w:r w:rsidR="00DB0936" w:rsidRPr="00F876DD">
              <w:rPr>
                <w:rFonts w:ascii="Times New Roman" w:hAnsi="Times New Roman"/>
                <w:sz w:val="24"/>
                <w:szCs w:val="24"/>
              </w:rPr>
              <w:t xml:space="preserve"> (за бажанням);</w:t>
            </w:r>
          </w:p>
          <w:p w14:paraId="0F235DA3" w14:textId="599D8729" w:rsidR="00DB0936" w:rsidRPr="00F876DD" w:rsidRDefault="00F876DD" w:rsidP="00DB0936">
            <w:pPr>
              <w:widowControl w:val="0"/>
              <w:tabs>
                <w:tab w:val="left" w:pos="1440"/>
              </w:tabs>
              <w:spacing w:after="0" w:line="240" w:lineRule="auto"/>
              <w:ind w:left="142" w:right="137"/>
              <w:jc w:val="both"/>
              <w:rPr>
                <w:rFonts w:ascii="Times New Roman" w:hAnsi="Times New Roman"/>
                <w:sz w:val="24"/>
                <w:szCs w:val="24"/>
              </w:rPr>
            </w:pPr>
            <w:r w:rsidRPr="00F876DD">
              <w:rPr>
                <w:rFonts w:ascii="Times New Roman" w:hAnsi="Times New Roman"/>
                <w:sz w:val="24"/>
                <w:szCs w:val="24"/>
              </w:rPr>
              <w:t>8</w:t>
            </w:r>
            <w:r w:rsidR="00DB0936" w:rsidRPr="00F876DD">
              <w:rPr>
                <w:rFonts w:ascii="Times New Roman" w:hAnsi="Times New Roman"/>
                <w:sz w:val="24"/>
                <w:szCs w:val="24"/>
              </w:rPr>
              <w:t>) підтвердження подання декларації особи, уповноваженої на виконання функцій держави або місцевого самоврядування, за минулий рік</w:t>
            </w:r>
            <w:r w:rsidR="008E0C7E" w:rsidRPr="00F876DD">
              <w:rPr>
                <w:rFonts w:ascii="Times New Roman" w:hAnsi="Times New Roman"/>
                <w:sz w:val="24"/>
                <w:szCs w:val="24"/>
              </w:rPr>
              <w:t>.</w:t>
            </w:r>
          </w:p>
          <w:p w14:paraId="5174BF59" w14:textId="77777777" w:rsidR="00DB0936" w:rsidRPr="00F876DD" w:rsidRDefault="00DB0936" w:rsidP="00DB0936">
            <w:pPr>
              <w:widowControl w:val="0"/>
              <w:tabs>
                <w:tab w:val="left" w:pos="1440"/>
              </w:tabs>
              <w:spacing w:after="0" w:line="240" w:lineRule="auto"/>
              <w:ind w:left="142" w:right="137"/>
              <w:jc w:val="both"/>
              <w:rPr>
                <w:rFonts w:ascii="Times New Roman" w:hAnsi="Times New Roman"/>
                <w:sz w:val="24"/>
                <w:szCs w:val="24"/>
              </w:rPr>
            </w:pPr>
          </w:p>
          <w:p w14:paraId="06DD9C77" w14:textId="204B10BB" w:rsidR="00DB0936" w:rsidRPr="00F876DD" w:rsidRDefault="00DB0936" w:rsidP="00DB0936">
            <w:pPr>
              <w:spacing w:after="0" w:line="240" w:lineRule="auto"/>
              <w:ind w:left="142" w:right="137"/>
              <w:jc w:val="both"/>
              <w:rPr>
                <w:rFonts w:ascii="Times New Roman" w:hAnsi="Times New Roman"/>
                <w:b/>
                <w:sz w:val="24"/>
                <w:szCs w:val="24"/>
              </w:rPr>
            </w:pPr>
            <w:r w:rsidRPr="00F876DD">
              <w:rPr>
                <w:rFonts w:ascii="Times New Roman" w:hAnsi="Times New Roman"/>
                <w:sz w:val="24"/>
                <w:szCs w:val="24"/>
              </w:rPr>
              <w:t xml:space="preserve">Документи приймаються </w:t>
            </w:r>
            <w:r w:rsidRPr="00591D03">
              <w:rPr>
                <w:rFonts w:ascii="Times New Roman" w:hAnsi="Times New Roman"/>
                <w:b/>
                <w:bCs/>
                <w:sz w:val="24"/>
                <w:szCs w:val="24"/>
              </w:rPr>
              <w:t xml:space="preserve">до </w:t>
            </w:r>
            <w:r w:rsidR="00A14CDD">
              <w:rPr>
                <w:rFonts w:ascii="Times New Roman" w:hAnsi="Times New Roman"/>
                <w:b/>
                <w:sz w:val="24"/>
                <w:szCs w:val="24"/>
              </w:rPr>
              <w:t>1</w:t>
            </w:r>
            <w:r w:rsidR="004B6656">
              <w:rPr>
                <w:rFonts w:ascii="Times New Roman" w:hAnsi="Times New Roman"/>
                <w:b/>
                <w:sz w:val="24"/>
                <w:szCs w:val="24"/>
              </w:rPr>
              <w:t>8</w:t>
            </w:r>
            <w:r w:rsidR="007473EA">
              <w:rPr>
                <w:rFonts w:ascii="Times New Roman" w:hAnsi="Times New Roman"/>
                <w:b/>
                <w:sz w:val="24"/>
                <w:szCs w:val="24"/>
              </w:rPr>
              <w:t xml:space="preserve"> </w:t>
            </w:r>
            <w:r w:rsidRPr="00591D03">
              <w:rPr>
                <w:rFonts w:ascii="Times New Roman" w:hAnsi="Times New Roman"/>
                <w:b/>
                <w:sz w:val="24"/>
                <w:szCs w:val="24"/>
              </w:rPr>
              <w:t xml:space="preserve">год </w:t>
            </w:r>
            <w:r w:rsidR="00A14CDD">
              <w:rPr>
                <w:rFonts w:ascii="Times New Roman" w:hAnsi="Times New Roman"/>
                <w:b/>
                <w:sz w:val="24"/>
                <w:szCs w:val="24"/>
              </w:rPr>
              <w:t>00</w:t>
            </w:r>
            <w:r w:rsidRPr="00591D03">
              <w:rPr>
                <w:rFonts w:ascii="Times New Roman" w:hAnsi="Times New Roman"/>
                <w:b/>
                <w:sz w:val="24"/>
                <w:szCs w:val="24"/>
              </w:rPr>
              <w:t xml:space="preserve"> хв </w:t>
            </w:r>
            <w:r w:rsidR="004B6656">
              <w:rPr>
                <w:rFonts w:ascii="Times New Roman" w:hAnsi="Times New Roman"/>
                <w:b/>
                <w:sz w:val="24"/>
                <w:szCs w:val="24"/>
              </w:rPr>
              <w:t>05</w:t>
            </w:r>
            <w:r w:rsidRPr="00591D03">
              <w:rPr>
                <w:rFonts w:ascii="Times New Roman" w:hAnsi="Times New Roman"/>
                <w:b/>
                <w:bCs/>
                <w:sz w:val="24"/>
                <w:szCs w:val="24"/>
              </w:rPr>
              <w:t xml:space="preserve"> </w:t>
            </w:r>
            <w:r w:rsidR="004B6656">
              <w:rPr>
                <w:rFonts w:ascii="Times New Roman" w:hAnsi="Times New Roman"/>
                <w:b/>
                <w:bCs/>
                <w:sz w:val="24"/>
                <w:szCs w:val="24"/>
              </w:rPr>
              <w:t>червня</w:t>
            </w:r>
            <w:r w:rsidRPr="00591D03">
              <w:rPr>
                <w:rFonts w:ascii="Times New Roman" w:hAnsi="Times New Roman"/>
                <w:b/>
                <w:bCs/>
                <w:sz w:val="24"/>
                <w:szCs w:val="24"/>
              </w:rPr>
              <w:t xml:space="preserve"> 202</w:t>
            </w:r>
            <w:r w:rsidR="005E0A17" w:rsidRPr="00591D03">
              <w:rPr>
                <w:rFonts w:ascii="Times New Roman" w:hAnsi="Times New Roman"/>
                <w:b/>
                <w:bCs/>
                <w:sz w:val="24"/>
                <w:szCs w:val="24"/>
              </w:rPr>
              <w:t>5</w:t>
            </w:r>
            <w:r w:rsidRPr="00591D03">
              <w:rPr>
                <w:rFonts w:ascii="Times New Roman" w:hAnsi="Times New Roman"/>
                <w:b/>
                <w:bCs/>
                <w:sz w:val="24"/>
                <w:szCs w:val="24"/>
              </w:rPr>
              <w:t xml:space="preserve"> </w:t>
            </w:r>
            <w:r w:rsidRPr="005E0035">
              <w:rPr>
                <w:rFonts w:ascii="Times New Roman" w:hAnsi="Times New Roman"/>
                <w:b/>
                <w:bCs/>
                <w:sz w:val="24"/>
                <w:szCs w:val="24"/>
              </w:rPr>
              <w:t>року</w:t>
            </w:r>
            <w:r w:rsidRPr="00CA4A66">
              <w:rPr>
                <w:rFonts w:ascii="Times New Roman" w:hAnsi="Times New Roman"/>
                <w:color w:val="FF0000"/>
                <w:sz w:val="24"/>
                <w:szCs w:val="24"/>
              </w:rPr>
              <w:t xml:space="preserve"> </w:t>
            </w:r>
            <w:r w:rsidRPr="00BB4ECD">
              <w:rPr>
                <w:rFonts w:ascii="Times New Roman" w:hAnsi="Times New Roman"/>
                <w:sz w:val="24"/>
                <w:szCs w:val="24"/>
              </w:rPr>
              <w:t>на</w:t>
            </w:r>
            <w:r w:rsidRPr="00F876DD">
              <w:rPr>
                <w:rFonts w:ascii="Times New Roman" w:hAnsi="Times New Roman"/>
                <w:sz w:val="24"/>
                <w:szCs w:val="24"/>
              </w:rPr>
              <w:t xml:space="preserve"> </w:t>
            </w:r>
            <w:r w:rsidRPr="00F876DD">
              <w:rPr>
                <w:rFonts w:ascii="Times New Roman" w:hAnsi="Times New Roman"/>
                <w:b/>
                <w:bCs/>
                <w:sz w:val="24"/>
                <w:szCs w:val="24"/>
              </w:rPr>
              <w:t>електронну адресу:</w:t>
            </w:r>
            <w:r w:rsidRPr="00F876DD">
              <w:rPr>
                <w:rFonts w:ascii="Times New Roman" w:hAnsi="Times New Roman"/>
                <w:sz w:val="24"/>
                <w:szCs w:val="24"/>
              </w:rPr>
              <w:t xml:space="preserve"> </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r w:rsidRPr="00F876DD">
              <w:rPr>
                <w:rFonts w:ascii="Times New Roman" w:hAnsi="Times New Roman"/>
                <w:sz w:val="24"/>
                <w:szCs w:val="24"/>
              </w:rPr>
              <w:t xml:space="preserve"> або </w:t>
            </w:r>
            <w:r w:rsidRPr="00F876DD">
              <w:rPr>
                <w:rFonts w:ascii="Times New Roman" w:hAnsi="Times New Roman"/>
                <w:bCs/>
                <w:sz w:val="24"/>
                <w:szCs w:val="24"/>
              </w:rPr>
              <w:t>безпосередньо у відділі кадрової роботи та державної служби</w:t>
            </w:r>
            <w:r w:rsidRPr="00F876DD">
              <w:rPr>
                <w:rFonts w:ascii="Times New Roman" w:hAnsi="Times New Roman"/>
                <w:sz w:val="24"/>
                <w:szCs w:val="24"/>
              </w:rPr>
              <w:t xml:space="preserve"> Вінницької обласної прокуратури за адресою: </w:t>
            </w:r>
            <w:r w:rsidRPr="00F876DD">
              <w:rPr>
                <w:rFonts w:ascii="Times New Roman" w:hAnsi="Times New Roman"/>
                <w:b/>
                <w:bCs/>
                <w:sz w:val="24"/>
                <w:szCs w:val="24"/>
              </w:rPr>
              <w:t>вул. Монастирська, 33, м. Вінниця</w:t>
            </w:r>
          </w:p>
        </w:tc>
      </w:tr>
      <w:tr w:rsidR="00DB0936" w:rsidRPr="00F876DD" w14:paraId="063F8AE7" w14:textId="77777777" w:rsidTr="00B931C5">
        <w:tc>
          <w:tcPr>
            <w:tcW w:w="3966" w:type="dxa"/>
            <w:gridSpan w:val="2"/>
            <w:tcBorders>
              <w:top w:val="single" w:sz="2" w:space="0" w:color="auto"/>
              <w:left w:val="single" w:sz="2" w:space="0" w:color="auto"/>
              <w:bottom w:val="single" w:sz="2" w:space="0" w:color="auto"/>
              <w:right w:val="single" w:sz="2" w:space="0" w:color="auto"/>
            </w:tcBorders>
          </w:tcPr>
          <w:p w14:paraId="6363E0DC" w14:textId="77777777" w:rsidR="00DB0936" w:rsidRPr="00F876DD" w:rsidRDefault="00DB0936" w:rsidP="00B931C5">
            <w:pPr>
              <w:spacing w:after="0" w:line="240" w:lineRule="auto"/>
              <w:ind w:left="142" w:right="134"/>
              <w:jc w:val="both"/>
              <w:rPr>
                <w:rFonts w:ascii="Times New Roman" w:hAnsi="Times New Roman"/>
                <w:b/>
                <w:sz w:val="24"/>
                <w:szCs w:val="24"/>
              </w:rPr>
            </w:pPr>
            <w:r w:rsidRPr="00F876DD">
              <w:rPr>
                <w:rFonts w:ascii="Times New Roman" w:hAnsi="Times New Roman"/>
                <w:b/>
                <w:sz w:val="24"/>
                <w:szCs w:val="24"/>
              </w:rPr>
              <w:t>Прізвище, ім’я та по батькові, номер телефону та адреса електронної пошти особи, яка надає додаткову інформацію з питань призначення на вакантну посаду</w:t>
            </w:r>
          </w:p>
        </w:tc>
        <w:tc>
          <w:tcPr>
            <w:tcW w:w="5949" w:type="dxa"/>
            <w:tcBorders>
              <w:top w:val="single" w:sz="2" w:space="0" w:color="auto"/>
              <w:left w:val="single" w:sz="2" w:space="0" w:color="auto"/>
              <w:bottom w:val="single" w:sz="2" w:space="0" w:color="auto"/>
              <w:right w:val="single" w:sz="2" w:space="0" w:color="auto"/>
            </w:tcBorders>
          </w:tcPr>
          <w:p w14:paraId="09B654AE" w14:textId="49F84887" w:rsidR="00DB0936" w:rsidRPr="00F876DD" w:rsidRDefault="007473EA" w:rsidP="00DB0936">
            <w:pPr>
              <w:spacing w:after="0" w:line="240" w:lineRule="auto"/>
              <w:ind w:right="135" w:firstLine="142"/>
              <w:jc w:val="both"/>
              <w:rPr>
                <w:rFonts w:ascii="Times New Roman" w:hAnsi="Times New Roman"/>
                <w:sz w:val="24"/>
                <w:szCs w:val="24"/>
              </w:rPr>
            </w:pPr>
            <w:proofErr w:type="spellStart"/>
            <w:r>
              <w:rPr>
                <w:rFonts w:ascii="Times New Roman" w:hAnsi="Times New Roman"/>
                <w:sz w:val="24"/>
                <w:szCs w:val="24"/>
              </w:rPr>
              <w:t>Вербіцька</w:t>
            </w:r>
            <w:proofErr w:type="spellEnd"/>
            <w:r>
              <w:rPr>
                <w:rFonts w:ascii="Times New Roman" w:hAnsi="Times New Roman"/>
                <w:sz w:val="24"/>
                <w:szCs w:val="24"/>
              </w:rPr>
              <w:t xml:space="preserve"> Юлія Володимирівна</w:t>
            </w:r>
            <w:r w:rsidR="00DB0936" w:rsidRPr="00F876DD">
              <w:rPr>
                <w:rFonts w:ascii="Times New Roman" w:hAnsi="Times New Roman"/>
                <w:sz w:val="24"/>
                <w:szCs w:val="24"/>
              </w:rPr>
              <w:t xml:space="preserve">, </w:t>
            </w:r>
          </w:p>
          <w:p w14:paraId="32DB5B3F" w14:textId="1A85B10D" w:rsidR="00DB0936" w:rsidRPr="00F876DD" w:rsidRDefault="00DB0936" w:rsidP="00DB0936">
            <w:pPr>
              <w:spacing w:after="0" w:line="240" w:lineRule="auto"/>
              <w:ind w:right="135" w:firstLine="142"/>
              <w:jc w:val="both"/>
              <w:rPr>
                <w:rFonts w:ascii="Times New Roman" w:hAnsi="Times New Roman"/>
                <w:sz w:val="24"/>
                <w:szCs w:val="24"/>
              </w:rPr>
            </w:pPr>
            <w:proofErr w:type="spellStart"/>
            <w:r w:rsidRPr="00F876DD">
              <w:rPr>
                <w:rFonts w:ascii="Times New Roman" w:hAnsi="Times New Roman"/>
                <w:sz w:val="24"/>
                <w:szCs w:val="24"/>
              </w:rPr>
              <w:t>тел</w:t>
            </w:r>
            <w:proofErr w:type="spellEnd"/>
            <w:r w:rsidRPr="00F876DD">
              <w:rPr>
                <w:rFonts w:ascii="Times New Roman" w:hAnsi="Times New Roman"/>
                <w:sz w:val="24"/>
                <w:szCs w:val="24"/>
              </w:rPr>
              <w:t>. +38 (0</w:t>
            </w:r>
            <w:r w:rsidR="00311DE3" w:rsidRPr="00F876DD">
              <w:rPr>
                <w:rFonts w:ascii="Times New Roman" w:hAnsi="Times New Roman"/>
                <w:sz w:val="24"/>
                <w:szCs w:val="24"/>
              </w:rPr>
              <w:t>9</w:t>
            </w:r>
            <w:r w:rsidR="00236B62">
              <w:rPr>
                <w:rFonts w:ascii="Times New Roman" w:hAnsi="Times New Roman"/>
                <w:sz w:val="24"/>
                <w:szCs w:val="24"/>
              </w:rPr>
              <w:t>6</w:t>
            </w:r>
            <w:r w:rsidRPr="00F876DD">
              <w:rPr>
                <w:rFonts w:ascii="Times New Roman" w:hAnsi="Times New Roman"/>
                <w:sz w:val="24"/>
                <w:szCs w:val="24"/>
              </w:rPr>
              <w:t xml:space="preserve">) </w:t>
            </w:r>
            <w:r w:rsidR="00236B62">
              <w:rPr>
                <w:rFonts w:ascii="Times New Roman" w:hAnsi="Times New Roman"/>
                <w:sz w:val="24"/>
                <w:szCs w:val="24"/>
              </w:rPr>
              <w:t>853</w:t>
            </w:r>
            <w:r w:rsidRPr="00F876DD">
              <w:rPr>
                <w:rFonts w:ascii="Times New Roman" w:hAnsi="Times New Roman"/>
                <w:sz w:val="24"/>
                <w:szCs w:val="24"/>
              </w:rPr>
              <w:t>-</w:t>
            </w:r>
            <w:r w:rsidR="00236B62">
              <w:rPr>
                <w:rFonts w:ascii="Times New Roman" w:hAnsi="Times New Roman"/>
                <w:sz w:val="24"/>
                <w:szCs w:val="24"/>
              </w:rPr>
              <w:t>07</w:t>
            </w:r>
            <w:r w:rsidRPr="00F876DD">
              <w:rPr>
                <w:rFonts w:ascii="Times New Roman" w:hAnsi="Times New Roman"/>
                <w:sz w:val="24"/>
                <w:szCs w:val="24"/>
              </w:rPr>
              <w:t>-</w:t>
            </w:r>
            <w:r w:rsidR="00236B62">
              <w:rPr>
                <w:rFonts w:ascii="Times New Roman" w:hAnsi="Times New Roman"/>
                <w:sz w:val="24"/>
                <w:szCs w:val="24"/>
              </w:rPr>
              <w:t>3</w:t>
            </w:r>
            <w:r w:rsidR="00311DE3" w:rsidRPr="00F876DD">
              <w:rPr>
                <w:rFonts w:ascii="Times New Roman" w:hAnsi="Times New Roman"/>
                <w:sz w:val="24"/>
                <w:szCs w:val="24"/>
              </w:rPr>
              <w:t>1</w:t>
            </w:r>
            <w:r w:rsidRPr="00F876DD">
              <w:rPr>
                <w:rFonts w:ascii="Times New Roman" w:hAnsi="Times New Roman"/>
                <w:sz w:val="24"/>
                <w:szCs w:val="24"/>
              </w:rPr>
              <w:t xml:space="preserve">; </w:t>
            </w:r>
          </w:p>
          <w:p w14:paraId="24485708" w14:textId="77777777" w:rsidR="00DB0936" w:rsidRPr="00F876DD" w:rsidRDefault="00DB0936" w:rsidP="00DB0936">
            <w:pPr>
              <w:spacing w:after="0"/>
              <w:ind w:firstLine="142"/>
              <w:rPr>
                <w:rFonts w:ascii="Times New Roman" w:hAnsi="Times New Roman"/>
                <w:sz w:val="24"/>
                <w:szCs w:val="24"/>
                <w:lang w:val="ru-RU" w:eastAsia="ru-RU"/>
              </w:rPr>
            </w:pPr>
            <w:proofErr w:type="spellStart"/>
            <w:r w:rsidRPr="00F876DD">
              <w:rPr>
                <w:rFonts w:ascii="Times New Roman" w:hAnsi="Times New Roman"/>
                <w:sz w:val="24"/>
                <w:szCs w:val="24"/>
                <w:lang w:eastAsia="ru-RU"/>
              </w:rPr>
              <w:t>ел</w:t>
            </w:r>
            <w:proofErr w:type="spellEnd"/>
            <w:r w:rsidRPr="00F876DD">
              <w:rPr>
                <w:rFonts w:ascii="Times New Roman" w:hAnsi="Times New Roman"/>
                <w:sz w:val="24"/>
                <w:szCs w:val="24"/>
                <w:lang w:eastAsia="ru-RU"/>
              </w:rPr>
              <w:t>. пошта:</w:t>
            </w:r>
            <w:proofErr w:type="spellStart"/>
            <w:r w:rsidRPr="00F876DD">
              <w:rPr>
                <w:rFonts w:ascii="Times New Roman" w:hAnsi="Times New Roman"/>
                <w:sz w:val="24"/>
                <w:szCs w:val="24"/>
                <w:u w:val="single"/>
                <w:lang w:val="en-US" w:eastAsia="ru-RU"/>
              </w:rPr>
              <w:t>kadry</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prokvin</w:t>
            </w:r>
            <w:r w:rsidRPr="00F876DD">
              <w:rPr>
                <w:rFonts w:ascii="Times New Roman" w:hAnsi="Times New Roman"/>
                <w:sz w:val="24"/>
                <w:szCs w:val="24"/>
                <w:u w:val="single"/>
                <w:lang w:val="ru-RU" w:eastAsia="ru-RU"/>
              </w:rPr>
              <w:t>@</w:t>
            </w:r>
            <w:proofErr w:type="spellStart"/>
            <w:r w:rsidRPr="00F876DD">
              <w:rPr>
                <w:rFonts w:ascii="Times New Roman" w:hAnsi="Times New Roman"/>
                <w:sz w:val="24"/>
                <w:szCs w:val="24"/>
                <w:u w:val="single"/>
                <w:lang w:val="en-US" w:eastAsia="ru-RU"/>
              </w:rPr>
              <w:t>gmail</w:t>
            </w:r>
            <w:proofErr w:type="spellEnd"/>
            <w:r w:rsidRPr="00F876DD">
              <w:rPr>
                <w:rFonts w:ascii="Times New Roman" w:hAnsi="Times New Roman"/>
                <w:sz w:val="24"/>
                <w:szCs w:val="24"/>
                <w:u w:val="single"/>
                <w:lang w:val="ru-RU" w:eastAsia="ru-RU"/>
              </w:rPr>
              <w:t>.</w:t>
            </w:r>
            <w:r w:rsidRPr="00F876DD">
              <w:rPr>
                <w:rFonts w:ascii="Times New Roman" w:hAnsi="Times New Roman"/>
                <w:sz w:val="24"/>
                <w:szCs w:val="24"/>
                <w:u w:val="single"/>
                <w:lang w:val="en-US" w:eastAsia="ru-RU"/>
              </w:rPr>
              <w:t>com</w:t>
            </w:r>
          </w:p>
        </w:tc>
      </w:tr>
      <w:tr w:rsidR="00DB0936" w:rsidRPr="00F876DD" w14:paraId="474304EF" w14:textId="77777777" w:rsidTr="0087453E">
        <w:tc>
          <w:tcPr>
            <w:tcW w:w="9915" w:type="dxa"/>
            <w:gridSpan w:val="3"/>
            <w:tcBorders>
              <w:top w:val="single" w:sz="2" w:space="0" w:color="auto"/>
              <w:left w:val="single" w:sz="2" w:space="0" w:color="auto"/>
              <w:bottom w:val="single" w:sz="2" w:space="0" w:color="auto"/>
              <w:right w:val="single" w:sz="2" w:space="0" w:color="auto"/>
            </w:tcBorders>
          </w:tcPr>
          <w:p w14:paraId="4EC06DD9"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 xml:space="preserve">Кваліфікаційні вимоги </w:t>
            </w:r>
          </w:p>
        </w:tc>
      </w:tr>
      <w:tr w:rsidR="00DB0936" w:rsidRPr="00F876DD" w14:paraId="7266A575" w14:textId="77777777" w:rsidTr="00B931C5">
        <w:trPr>
          <w:trHeight w:val="615"/>
        </w:trPr>
        <w:tc>
          <w:tcPr>
            <w:tcW w:w="588" w:type="dxa"/>
            <w:tcBorders>
              <w:top w:val="single" w:sz="2" w:space="0" w:color="auto"/>
              <w:left w:val="single" w:sz="2" w:space="0" w:color="auto"/>
              <w:bottom w:val="single" w:sz="2" w:space="0" w:color="auto"/>
              <w:right w:val="single" w:sz="2" w:space="0" w:color="auto"/>
            </w:tcBorders>
          </w:tcPr>
          <w:p w14:paraId="71211C43"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1E463592" w14:textId="331F0C31"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Освіта</w:t>
            </w:r>
          </w:p>
        </w:tc>
        <w:tc>
          <w:tcPr>
            <w:tcW w:w="5949" w:type="dxa"/>
            <w:tcBorders>
              <w:top w:val="single" w:sz="2" w:space="0" w:color="auto"/>
              <w:left w:val="single" w:sz="2" w:space="0" w:color="auto"/>
              <w:bottom w:val="single" w:sz="2" w:space="0" w:color="auto"/>
              <w:right w:val="single" w:sz="2" w:space="0" w:color="auto"/>
            </w:tcBorders>
          </w:tcPr>
          <w:p w14:paraId="40615E2C" w14:textId="0549F52F" w:rsidR="00DB0936" w:rsidRPr="00F876DD" w:rsidRDefault="00DB0936" w:rsidP="00346044">
            <w:pPr>
              <w:shd w:val="clear" w:color="auto" w:fill="FFFFFF"/>
              <w:spacing w:after="0" w:line="240" w:lineRule="atLeast"/>
              <w:ind w:left="142" w:right="137"/>
              <w:jc w:val="both"/>
              <w:rPr>
                <w:rFonts w:ascii="Times New Roman" w:eastAsia="Times New Roman" w:hAnsi="Times New Roman"/>
                <w:sz w:val="24"/>
                <w:szCs w:val="24"/>
                <w:lang w:eastAsia="ru-RU"/>
              </w:rPr>
            </w:pPr>
            <w:r w:rsidRPr="00F876DD">
              <w:rPr>
                <w:rFonts w:ascii="Times New Roman" w:eastAsia="Times New Roman" w:hAnsi="Times New Roman"/>
                <w:sz w:val="24"/>
                <w:szCs w:val="24"/>
                <w:lang w:eastAsia="ru-RU"/>
              </w:rPr>
              <w:t xml:space="preserve">Вища освіта за освітньо-кваліфікаційним рівнем </w:t>
            </w:r>
            <w:r w:rsidR="00855E7C">
              <w:rPr>
                <w:rFonts w:ascii="Times New Roman" w:eastAsia="Times New Roman" w:hAnsi="Times New Roman"/>
                <w:sz w:val="24"/>
                <w:szCs w:val="24"/>
                <w:lang w:eastAsia="ru-RU"/>
              </w:rPr>
              <w:t>спеціаліста</w:t>
            </w:r>
            <w:r w:rsidRPr="00F876DD">
              <w:rPr>
                <w:rFonts w:ascii="Times New Roman" w:eastAsia="Times New Roman" w:hAnsi="Times New Roman"/>
                <w:sz w:val="24"/>
                <w:szCs w:val="24"/>
                <w:lang w:eastAsia="ru-RU"/>
              </w:rPr>
              <w:t xml:space="preserve"> або </w:t>
            </w:r>
            <w:r w:rsidR="00855E7C">
              <w:rPr>
                <w:rFonts w:ascii="Times New Roman" w:eastAsia="Times New Roman" w:hAnsi="Times New Roman"/>
                <w:sz w:val="24"/>
                <w:szCs w:val="24"/>
                <w:lang w:eastAsia="ru-RU"/>
              </w:rPr>
              <w:t>магістра, спеціальність «Право»</w:t>
            </w:r>
          </w:p>
        </w:tc>
      </w:tr>
      <w:tr w:rsidR="00DB0936" w:rsidRPr="00F876DD" w14:paraId="2F65441E" w14:textId="77777777" w:rsidTr="00B931C5">
        <w:tc>
          <w:tcPr>
            <w:tcW w:w="588" w:type="dxa"/>
            <w:tcBorders>
              <w:top w:val="single" w:sz="2" w:space="0" w:color="auto"/>
              <w:left w:val="single" w:sz="2" w:space="0" w:color="auto"/>
              <w:bottom w:val="single" w:sz="2" w:space="0" w:color="auto"/>
              <w:right w:val="single" w:sz="2" w:space="0" w:color="auto"/>
            </w:tcBorders>
          </w:tcPr>
          <w:p w14:paraId="66E673C9"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2" w:space="0" w:color="auto"/>
              <w:left w:val="single" w:sz="2" w:space="0" w:color="auto"/>
              <w:bottom w:val="single" w:sz="2" w:space="0" w:color="auto"/>
              <w:right w:val="single" w:sz="2" w:space="0" w:color="auto"/>
            </w:tcBorders>
          </w:tcPr>
          <w:p w14:paraId="31F4D0A5"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 xml:space="preserve">Досвід роботи </w:t>
            </w:r>
          </w:p>
        </w:tc>
        <w:tc>
          <w:tcPr>
            <w:tcW w:w="5949" w:type="dxa"/>
            <w:tcBorders>
              <w:top w:val="single" w:sz="2" w:space="0" w:color="auto"/>
              <w:left w:val="single" w:sz="2" w:space="0" w:color="auto"/>
              <w:bottom w:val="single" w:sz="2" w:space="0" w:color="auto"/>
              <w:right w:val="single" w:sz="2" w:space="0" w:color="auto"/>
            </w:tcBorders>
          </w:tcPr>
          <w:p w14:paraId="17F50FA1"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eastAsia="Times New Roman" w:hAnsi="Times New Roman"/>
                <w:sz w:val="24"/>
                <w:szCs w:val="24"/>
                <w:lang w:eastAsia="ru-RU"/>
              </w:rPr>
              <w:t>Не потребує</w:t>
            </w:r>
          </w:p>
        </w:tc>
      </w:tr>
      <w:tr w:rsidR="00DB0936" w:rsidRPr="00F876DD" w14:paraId="1810A755" w14:textId="77777777" w:rsidTr="00B931C5">
        <w:trPr>
          <w:trHeight w:val="248"/>
        </w:trPr>
        <w:tc>
          <w:tcPr>
            <w:tcW w:w="588" w:type="dxa"/>
            <w:tcBorders>
              <w:top w:val="single" w:sz="2" w:space="0" w:color="auto"/>
              <w:left w:val="single" w:sz="2" w:space="0" w:color="auto"/>
              <w:bottom w:val="single" w:sz="2" w:space="0" w:color="auto"/>
              <w:right w:val="single" w:sz="2" w:space="0" w:color="auto"/>
            </w:tcBorders>
          </w:tcPr>
          <w:p w14:paraId="5AF30851"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lastRenderedPageBreak/>
              <w:t>3.</w:t>
            </w:r>
          </w:p>
        </w:tc>
        <w:tc>
          <w:tcPr>
            <w:tcW w:w="3378" w:type="dxa"/>
            <w:tcBorders>
              <w:top w:val="single" w:sz="2" w:space="0" w:color="auto"/>
              <w:left w:val="single" w:sz="2" w:space="0" w:color="auto"/>
              <w:bottom w:val="single" w:sz="2" w:space="0" w:color="auto"/>
              <w:right w:val="single" w:sz="2" w:space="0" w:color="auto"/>
            </w:tcBorders>
          </w:tcPr>
          <w:p w14:paraId="3892E7F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Володіння державною мовою</w:t>
            </w:r>
          </w:p>
        </w:tc>
        <w:tc>
          <w:tcPr>
            <w:tcW w:w="5949" w:type="dxa"/>
            <w:tcBorders>
              <w:top w:val="single" w:sz="2" w:space="0" w:color="auto"/>
              <w:left w:val="single" w:sz="2" w:space="0" w:color="auto"/>
              <w:bottom w:val="single" w:sz="2" w:space="0" w:color="auto"/>
              <w:right w:val="single" w:sz="2" w:space="0" w:color="auto"/>
            </w:tcBorders>
          </w:tcPr>
          <w:p w14:paraId="76D9AEB7" w14:textId="77777777" w:rsidR="00DB0936" w:rsidRPr="00F876DD" w:rsidRDefault="00DB0936" w:rsidP="00DB0936">
            <w:pPr>
              <w:spacing w:after="0" w:line="240" w:lineRule="auto"/>
              <w:ind w:left="142" w:right="137"/>
              <w:jc w:val="both"/>
              <w:rPr>
                <w:rFonts w:ascii="Times New Roman" w:hAnsi="Times New Roman"/>
                <w:sz w:val="24"/>
                <w:szCs w:val="24"/>
              </w:rPr>
            </w:pPr>
            <w:r w:rsidRPr="00F876DD">
              <w:rPr>
                <w:rFonts w:ascii="Times New Roman" w:hAnsi="Times New Roman"/>
                <w:sz w:val="24"/>
                <w:szCs w:val="24"/>
              </w:rPr>
              <w:t>Вільне володіння державною мовою</w:t>
            </w:r>
          </w:p>
        </w:tc>
      </w:tr>
      <w:tr w:rsidR="00DB0936" w:rsidRPr="00F876DD" w14:paraId="03A1005F" w14:textId="77777777" w:rsidTr="0087453E">
        <w:trPr>
          <w:trHeight w:val="331"/>
        </w:trPr>
        <w:tc>
          <w:tcPr>
            <w:tcW w:w="9915" w:type="dxa"/>
            <w:gridSpan w:val="3"/>
            <w:tcBorders>
              <w:top w:val="single" w:sz="2" w:space="0" w:color="auto"/>
              <w:left w:val="single" w:sz="2" w:space="0" w:color="auto"/>
              <w:bottom w:val="single" w:sz="2" w:space="0" w:color="auto"/>
              <w:right w:val="single" w:sz="2" w:space="0" w:color="auto"/>
            </w:tcBorders>
          </w:tcPr>
          <w:p w14:paraId="51F01D4D"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t>Вимоги до компетентності</w:t>
            </w:r>
          </w:p>
        </w:tc>
      </w:tr>
      <w:tr w:rsidR="00DB0936" w:rsidRPr="00F876DD" w14:paraId="6D922095" w14:textId="77777777" w:rsidTr="00B931C5">
        <w:trPr>
          <w:trHeight w:val="310"/>
        </w:trPr>
        <w:tc>
          <w:tcPr>
            <w:tcW w:w="3966" w:type="dxa"/>
            <w:gridSpan w:val="2"/>
            <w:tcBorders>
              <w:top w:val="single" w:sz="2" w:space="0" w:color="auto"/>
              <w:left w:val="single" w:sz="2" w:space="0" w:color="auto"/>
              <w:bottom w:val="single" w:sz="2" w:space="0" w:color="auto"/>
              <w:right w:val="single" w:sz="4" w:space="0" w:color="auto"/>
            </w:tcBorders>
          </w:tcPr>
          <w:p w14:paraId="5297F77B"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Вимога</w:t>
            </w:r>
          </w:p>
        </w:tc>
        <w:tc>
          <w:tcPr>
            <w:tcW w:w="5949" w:type="dxa"/>
            <w:tcBorders>
              <w:left w:val="single" w:sz="4" w:space="0" w:color="auto"/>
              <w:bottom w:val="single" w:sz="4" w:space="0" w:color="auto"/>
              <w:right w:val="single" w:sz="4" w:space="0" w:color="auto"/>
            </w:tcBorders>
          </w:tcPr>
          <w:p w14:paraId="2AFE01A7" w14:textId="77777777" w:rsidR="00DB0936" w:rsidRPr="00F876DD" w:rsidRDefault="00DB0936" w:rsidP="00DB0936">
            <w:pPr>
              <w:spacing w:after="0" w:line="240" w:lineRule="auto"/>
              <w:rPr>
                <w:rFonts w:ascii="Times New Roman" w:hAnsi="Times New Roman"/>
                <w:b/>
                <w:sz w:val="24"/>
                <w:szCs w:val="24"/>
              </w:rPr>
            </w:pPr>
            <w:r w:rsidRPr="00F876DD">
              <w:rPr>
                <w:rFonts w:ascii="Times New Roman" w:hAnsi="Times New Roman"/>
                <w:b/>
                <w:sz w:val="24"/>
                <w:szCs w:val="24"/>
              </w:rPr>
              <w:t>Компоненти вимоги</w:t>
            </w:r>
          </w:p>
        </w:tc>
      </w:tr>
      <w:tr w:rsidR="00DB0936" w:rsidRPr="00F876DD" w14:paraId="04E1C21B"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9F8E7D2"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1.</w:t>
            </w:r>
          </w:p>
        </w:tc>
        <w:tc>
          <w:tcPr>
            <w:tcW w:w="3378" w:type="dxa"/>
            <w:tcBorders>
              <w:top w:val="single" w:sz="4" w:space="0" w:color="000000"/>
              <w:left w:val="single" w:sz="4" w:space="0" w:color="000000"/>
              <w:bottom w:val="single" w:sz="4" w:space="0" w:color="000000"/>
              <w:right w:val="single" w:sz="4" w:space="0" w:color="000000"/>
            </w:tcBorders>
          </w:tcPr>
          <w:p w14:paraId="7CE22825" w14:textId="77777777" w:rsidR="00DB0936" w:rsidRPr="00F876DD" w:rsidRDefault="00DB0936" w:rsidP="00DB0936">
            <w:pPr>
              <w:spacing w:after="0" w:line="240" w:lineRule="auto"/>
              <w:ind w:left="110"/>
              <w:rPr>
                <w:rFonts w:ascii="Times New Roman" w:eastAsia="Times New Roman" w:hAnsi="Times New Roman"/>
                <w:sz w:val="24"/>
                <w:szCs w:val="24"/>
              </w:rPr>
            </w:pPr>
            <w:r w:rsidRPr="00F876DD">
              <w:rPr>
                <w:rFonts w:ascii="Times New Roman" w:eastAsia="Times New Roman" w:hAnsi="Times New Roman"/>
                <w:sz w:val="24"/>
                <w:szCs w:val="24"/>
                <w:highlight w:val="white"/>
              </w:rPr>
              <w:t>Відповідальність</w:t>
            </w:r>
          </w:p>
        </w:tc>
        <w:tc>
          <w:tcPr>
            <w:tcW w:w="5949" w:type="dxa"/>
            <w:tcBorders>
              <w:top w:val="single" w:sz="4" w:space="0" w:color="000000"/>
              <w:left w:val="single" w:sz="4" w:space="0" w:color="000000"/>
              <w:bottom w:val="single" w:sz="4" w:space="0" w:color="000000"/>
              <w:right w:val="single" w:sz="4" w:space="0" w:color="000000"/>
            </w:tcBorders>
          </w:tcPr>
          <w:p w14:paraId="0B2B10E0"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важливості якісного виконання своїх посадових обов'язків з дотриманням строків та встановлених процедур;</w:t>
            </w:r>
          </w:p>
          <w:p w14:paraId="0E33178D"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усвідомлення рівня відповідальності під час підготовки і прийняття рішень, готовність нести відповідальність за можливі наслідки реалізації таких рішень;</w:t>
            </w:r>
          </w:p>
          <w:p w14:paraId="591B3C36" w14:textId="77777777" w:rsidR="00DB0936" w:rsidRPr="00F876DD" w:rsidRDefault="00DB0936" w:rsidP="00B931C5">
            <w:p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здатність брати на себе зобов’язання, чітко їх дотримуватись і виконувати</w:t>
            </w:r>
          </w:p>
        </w:tc>
      </w:tr>
      <w:tr w:rsidR="00DB0936" w:rsidRPr="00F876DD" w14:paraId="0F37B43D"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3E03B2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2.</w:t>
            </w:r>
          </w:p>
        </w:tc>
        <w:tc>
          <w:tcPr>
            <w:tcW w:w="3378" w:type="dxa"/>
            <w:tcBorders>
              <w:top w:val="single" w:sz="4" w:space="0" w:color="000000"/>
              <w:left w:val="single" w:sz="4" w:space="0" w:color="000000"/>
              <w:bottom w:val="single" w:sz="4" w:space="0" w:color="000000"/>
              <w:right w:val="single" w:sz="4" w:space="0" w:color="000000"/>
            </w:tcBorders>
          </w:tcPr>
          <w:p w14:paraId="2C4A53F6"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Комунікація та взаємодія</w:t>
            </w:r>
          </w:p>
        </w:tc>
        <w:tc>
          <w:tcPr>
            <w:tcW w:w="5949" w:type="dxa"/>
            <w:tcBorders>
              <w:top w:val="single" w:sz="4" w:space="0" w:color="000000"/>
              <w:left w:val="single" w:sz="4" w:space="0" w:color="000000"/>
              <w:bottom w:val="single" w:sz="4" w:space="0" w:color="000000"/>
              <w:right w:val="single" w:sz="4" w:space="0" w:color="000000"/>
            </w:tcBorders>
          </w:tcPr>
          <w:p w14:paraId="3A83C375"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визначати заінтересовані і впливові сторони та розбудовувати партнерські відносини;</w:t>
            </w:r>
          </w:p>
          <w:p w14:paraId="6BEE3718" w14:textId="77777777" w:rsidR="00DB0936" w:rsidRPr="00F876DD" w:rsidRDefault="00DB0936" w:rsidP="00B931C5">
            <w:pPr>
              <w:pStyle w:val="a7"/>
              <w:numPr>
                <w:ilvl w:val="0"/>
                <w:numId w:val="9"/>
              </w:numPr>
              <w:spacing w:after="0" w:line="240" w:lineRule="auto"/>
              <w:ind w:left="137" w:right="125" w:hanging="9"/>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здатність ефективно взаємодіяти – дослухатися, сприймати та викладати думку;</w:t>
            </w:r>
          </w:p>
          <w:p w14:paraId="2CC47A86" w14:textId="77777777" w:rsidR="00DB0936" w:rsidRPr="00F876DD" w:rsidRDefault="00DB0936" w:rsidP="00B931C5">
            <w:pPr>
              <w:pStyle w:val="a7"/>
              <w:numPr>
                <w:ilvl w:val="0"/>
                <w:numId w:val="9"/>
              </w:numPr>
              <w:tabs>
                <w:tab w:val="left" w:pos="612"/>
              </w:tabs>
              <w:spacing w:after="0" w:line="240" w:lineRule="auto"/>
              <w:ind w:left="137"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вміння публічно виступати перед аудиторією;</w:t>
            </w:r>
          </w:p>
          <w:p w14:paraId="089D2240" w14:textId="029AABD1" w:rsidR="00DB0936" w:rsidRPr="00B931C5" w:rsidRDefault="00B931C5" w:rsidP="00B931C5">
            <w:pPr>
              <w:spacing w:after="0" w:line="240" w:lineRule="auto"/>
              <w:ind w:left="137" w:right="125"/>
              <w:jc w:val="both"/>
              <w:rPr>
                <w:rFonts w:ascii="Times New Roman" w:eastAsia="Times New Roman" w:hAnsi="Times New Roman"/>
                <w:sz w:val="24"/>
                <w:szCs w:val="24"/>
                <w:highlight w:val="white"/>
              </w:rPr>
            </w:pPr>
            <w:r>
              <w:rPr>
                <w:rFonts w:ascii="Times New Roman" w:eastAsia="Times New Roman" w:hAnsi="Times New Roman"/>
                <w:sz w:val="24"/>
                <w:szCs w:val="24"/>
                <w:highlight w:val="white"/>
              </w:rPr>
              <w:t xml:space="preserve">- </w:t>
            </w:r>
            <w:r w:rsidR="00DB0936" w:rsidRPr="00B931C5">
              <w:rPr>
                <w:rFonts w:ascii="Times New Roman" w:eastAsia="Times New Roman" w:hAnsi="Times New Roman"/>
                <w:sz w:val="24"/>
                <w:szCs w:val="24"/>
                <w:highlight w:val="white"/>
              </w:rPr>
              <w:t>здатність переконувати інших за допомогою аргументів та послідовної комунікації.</w:t>
            </w:r>
          </w:p>
        </w:tc>
      </w:tr>
      <w:tr w:rsidR="00DB0936" w:rsidRPr="00F876DD" w14:paraId="30829E62"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70A4A78"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3.</w:t>
            </w:r>
          </w:p>
        </w:tc>
        <w:tc>
          <w:tcPr>
            <w:tcW w:w="3378" w:type="dxa"/>
            <w:tcBorders>
              <w:top w:val="single" w:sz="4" w:space="0" w:color="000000"/>
              <w:left w:val="single" w:sz="4" w:space="0" w:color="000000"/>
              <w:bottom w:val="single" w:sz="4" w:space="0" w:color="000000"/>
              <w:right w:val="single" w:sz="4" w:space="0" w:color="000000"/>
            </w:tcBorders>
          </w:tcPr>
          <w:p w14:paraId="10D7D449"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Аналітичні здібності</w:t>
            </w:r>
          </w:p>
        </w:tc>
        <w:tc>
          <w:tcPr>
            <w:tcW w:w="5949" w:type="dxa"/>
            <w:tcBorders>
              <w:top w:val="single" w:sz="4" w:space="0" w:color="000000"/>
              <w:left w:val="single" w:sz="4" w:space="0" w:color="000000"/>
              <w:bottom w:val="single" w:sz="4" w:space="0" w:color="000000"/>
              <w:right w:val="single" w:sz="4" w:space="0" w:color="000000"/>
            </w:tcBorders>
          </w:tcPr>
          <w:p w14:paraId="42F79D35"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здатність до логічного мислення, узагальнення, конкретизації, розкладання складних питань на складові, виділяти головне від другорядного, виявляти закономірності;</w:t>
            </w:r>
          </w:p>
          <w:p w14:paraId="3056C5EF"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rPr>
            </w:pPr>
            <w:r w:rsidRPr="00F876DD">
              <w:rPr>
                <w:rFonts w:ascii="Times New Roman" w:eastAsia="Times New Roman" w:hAnsi="Times New Roman"/>
                <w:sz w:val="24"/>
                <w:szCs w:val="24"/>
              </w:rPr>
              <w:t>вміння встановлювати причинно-наслідкові зв’язки;</w:t>
            </w:r>
          </w:p>
          <w:p w14:paraId="0BF426D6" w14:textId="77777777" w:rsidR="00DB0936" w:rsidRPr="00F876DD" w:rsidRDefault="00DB0936" w:rsidP="00B931C5">
            <w:pPr>
              <w:pStyle w:val="a7"/>
              <w:numPr>
                <w:ilvl w:val="0"/>
                <w:numId w:val="9"/>
              </w:numPr>
              <w:tabs>
                <w:tab w:val="left" w:pos="137"/>
              </w:tabs>
              <w:spacing w:after="0" w:line="240" w:lineRule="auto"/>
              <w:ind w:left="137" w:right="125" w:hanging="4"/>
              <w:jc w:val="both"/>
              <w:rPr>
                <w:rFonts w:ascii="Times New Roman" w:eastAsia="Times New Roman" w:hAnsi="Times New Roman"/>
                <w:sz w:val="24"/>
                <w:szCs w:val="24"/>
                <w:highlight w:val="white"/>
              </w:rPr>
            </w:pPr>
            <w:r w:rsidRPr="00F876DD">
              <w:rPr>
                <w:rFonts w:ascii="Times New Roman" w:eastAsia="Times New Roman" w:hAnsi="Times New Roman"/>
                <w:sz w:val="24"/>
                <w:szCs w:val="24"/>
              </w:rPr>
              <w:t>вміння аналізувати інформацію та робити висновки, критично оцінювати ситуації, прогнозувати та робити власні висновки</w:t>
            </w:r>
          </w:p>
        </w:tc>
      </w:tr>
      <w:tr w:rsidR="00DB0936" w:rsidRPr="00F876DD" w14:paraId="4205BCC3"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1E02E9C0" w14:textId="77777777" w:rsidR="00DB0936" w:rsidRPr="00F876DD" w:rsidRDefault="00DB0936" w:rsidP="00DB0936">
            <w:pPr>
              <w:spacing w:after="0" w:line="240" w:lineRule="auto"/>
              <w:jc w:val="center"/>
              <w:rPr>
                <w:rFonts w:ascii="Times New Roman" w:hAnsi="Times New Roman"/>
                <w:sz w:val="24"/>
                <w:szCs w:val="24"/>
              </w:rPr>
            </w:pPr>
            <w:r w:rsidRPr="00F876DD">
              <w:rPr>
                <w:rFonts w:ascii="Times New Roman" w:hAnsi="Times New Roman"/>
                <w:sz w:val="24"/>
                <w:szCs w:val="24"/>
              </w:rPr>
              <w:t>4.</w:t>
            </w:r>
          </w:p>
        </w:tc>
        <w:tc>
          <w:tcPr>
            <w:tcW w:w="3378" w:type="dxa"/>
            <w:tcBorders>
              <w:top w:val="single" w:sz="4" w:space="0" w:color="000000"/>
              <w:left w:val="single" w:sz="4" w:space="0" w:color="000000"/>
              <w:bottom w:val="single" w:sz="4" w:space="0" w:color="000000"/>
              <w:right w:val="single" w:sz="4" w:space="0" w:color="000000"/>
            </w:tcBorders>
          </w:tcPr>
          <w:p w14:paraId="70CE1D8C" w14:textId="77777777" w:rsidR="00DB0936" w:rsidRPr="00F876DD" w:rsidRDefault="00DB0936" w:rsidP="00DB0936">
            <w:pPr>
              <w:spacing w:after="0" w:line="240" w:lineRule="auto"/>
              <w:ind w:left="110"/>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Цифрова грамотність</w:t>
            </w:r>
          </w:p>
        </w:tc>
        <w:tc>
          <w:tcPr>
            <w:tcW w:w="5949" w:type="dxa"/>
            <w:tcBorders>
              <w:top w:val="single" w:sz="4" w:space="0" w:color="000000"/>
              <w:left w:val="single" w:sz="4" w:space="0" w:color="000000"/>
              <w:bottom w:val="single" w:sz="4" w:space="0" w:color="000000"/>
              <w:right w:val="single" w:sz="4" w:space="0" w:color="000000"/>
            </w:tcBorders>
          </w:tcPr>
          <w:p w14:paraId="2E5089E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вміння використовувати комп’ютерні пристрої, базове офісне та спеціалізоване програмне забезпечення для ефективного виконання своїх посадових обов'язків;</w:t>
            </w:r>
          </w:p>
          <w:p w14:paraId="62C7617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вміння використовувати сервіси інтернету для ефективного пошуку потрібної інформації; вміння перевіряти надійність джерел і достовірність даних та інформації у цифровому середовищі; </w:t>
            </w:r>
          </w:p>
          <w:p w14:paraId="15F330C8"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працювати з документами в різних цифрових форматах; зберігати, накопичувати, впорядковувати, архівувати цифрові ресурси та дані різних типів;</w:t>
            </w:r>
          </w:p>
          <w:p w14:paraId="2DA3299F"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bookmarkStart w:id="2" w:name="_heading=h.30j0zll" w:colFirst="0" w:colLast="0"/>
            <w:bookmarkEnd w:id="2"/>
            <w:r w:rsidRPr="00F876DD">
              <w:rPr>
                <w:rFonts w:ascii="Times New Roman" w:eastAsia="Times New Roman" w:hAnsi="Times New Roman"/>
                <w:sz w:val="24"/>
                <w:szCs w:val="24"/>
                <w:highlight w:val="white"/>
              </w:rPr>
              <w:t>- здатність уникати небезпек в цифровому середовищі, захищати особисті та конфіденційні дані;</w:t>
            </w:r>
          </w:p>
          <w:p w14:paraId="67807EBE" w14:textId="77777777" w:rsidR="00DB0936" w:rsidRPr="00F876DD"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вміння використовувати електронні реєстри, системи електронного документообігу та інші електронні урядові системи для обміну інформацією, для електронного листування в рамках своїх посадових обов'язків; вміння використовувати спільні онлайн календарі, сервіси для підготовки та спільного редагування документів, вміти користуватись кваліфікованим електронним підписом (КЕП);</w:t>
            </w:r>
          </w:p>
          <w:p w14:paraId="0919D0C0" w14:textId="77777777" w:rsidR="00DB0936" w:rsidRDefault="00DB0936"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r w:rsidRPr="00F876DD">
              <w:rPr>
                <w:rFonts w:ascii="Times New Roman" w:eastAsia="Times New Roman" w:hAnsi="Times New Roman"/>
                <w:sz w:val="24"/>
                <w:szCs w:val="24"/>
                <w:highlight w:val="white"/>
              </w:rPr>
              <w:t xml:space="preserve"> - здатність використовувати відкриті цифрові ресурси для власного професійного розвитку</w:t>
            </w:r>
          </w:p>
          <w:p w14:paraId="0394F765" w14:textId="77777777" w:rsidR="003A0E01" w:rsidRDefault="003A0E01"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p>
          <w:p w14:paraId="2930D133" w14:textId="77777777" w:rsidR="003A0E01" w:rsidRDefault="003A0E01"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p>
          <w:p w14:paraId="478B31E3" w14:textId="04E390A6" w:rsidR="003A0E01" w:rsidRPr="00F876DD" w:rsidRDefault="003A0E01" w:rsidP="00DB0936">
            <w:pPr>
              <w:tabs>
                <w:tab w:val="left" w:pos="754"/>
                <w:tab w:val="left" w:pos="1037"/>
              </w:tabs>
              <w:spacing w:after="0" w:line="240" w:lineRule="auto"/>
              <w:ind w:left="142" w:right="125"/>
              <w:jc w:val="both"/>
              <w:rPr>
                <w:rFonts w:ascii="Times New Roman" w:eastAsia="Times New Roman" w:hAnsi="Times New Roman"/>
                <w:sz w:val="24"/>
                <w:szCs w:val="24"/>
                <w:highlight w:val="white"/>
              </w:rPr>
            </w:pPr>
          </w:p>
        </w:tc>
      </w:tr>
      <w:tr w:rsidR="00DB0936" w:rsidRPr="00F876DD" w14:paraId="0F0903A5" w14:textId="77777777" w:rsidTr="0087453E">
        <w:trPr>
          <w:trHeight w:val="140"/>
        </w:trPr>
        <w:tc>
          <w:tcPr>
            <w:tcW w:w="9915" w:type="dxa"/>
            <w:gridSpan w:val="3"/>
            <w:tcBorders>
              <w:top w:val="single" w:sz="2" w:space="0" w:color="auto"/>
              <w:left w:val="single" w:sz="2" w:space="0" w:color="auto"/>
              <w:bottom w:val="single" w:sz="2" w:space="0" w:color="auto"/>
              <w:right w:val="single" w:sz="2" w:space="0" w:color="auto"/>
            </w:tcBorders>
          </w:tcPr>
          <w:p w14:paraId="712762DF" w14:textId="77777777" w:rsidR="00DB0936" w:rsidRPr="00F876DD" w:rsidRDefault="00DB0936" w:rsidP="00DB0936">
            <w:pPr>
              <w:spacing w:after="0" w:line="240" w:lineRule="auto"/>
              <w:jc w:val="center"/>
              <w:rPr>
                <w:rFonts w:ascii="Times New Roman" w:hAnsi="Times New Roman"/>
                <w:b/>
                <w:sz w:val="24"/>
                <w:szCs w:val="24"/>
              </w:rPr>
            </w:pPr>
            <w:r w:rsidRPr="00F876DD">
              <w:rPr>
                <w:rFonts w:ascii="Times New Roman" w:hAnsi="Times New Roman"/>
                <w:b/>
                <w:sz w:val="24"/>
                <w:szCs w:val="24"/>
              </w:rPr>
              <w:lastRenderedPageBreak/>
              <w:t>Професійні знання</w:t>
            </w:r>
          </w:p>
        </w:tc>
      </w:tr>
      <w:tr w:rsidR="00DB0936" w:rsidRPr="00F876DD" w14:paraId="250C8D33" w14:textId="77777777" w:rsidTr="00B931C5">
        <w:trPr>
          <w:trHeight w:val="300"/>
        </w:trPr>
        <w:tc>
          <w:tcPr>
            <w:tcW w:w="3966" w:type="dxa"/>
            <w:gridSpan w:val="2"/>
            <w:tcBorders>
              <w:top w:val="single" w:sz="2" w:space="0" w:color="auto"/>
              <w:left w:val="single" w:sz="2" w:space="0" w:color="auto"/>
              <w:bottom w:val="single" w:sz="2" w:space="0" w:color="auto"/>
              <w:right w:val="single" w:sz="2" w:space="0" w:color="auto"/>
            </w:tcBorders>
          </w:tcPr>
          <w:p w14:paraId="67DD8384" w14:textId="77777777" w:rsidR="00DB0936" w:rsidRPr="003E794F" w:rsidRDefault="00DB0936" w:rsidP="00DB0936">
            <w:pPr>
              <w:spacing w:after="0" w:line="240" w:lineRule="auto"/>
              <w:rPr>
                <w:rFonts w:ascii="Times New Roman" w:hAnsi="Times New Roman"/>
                <w:b/>
                <w:sz w:val="24"/>
                <w:szCs w:val="24"/>
              </w:rPr>
            </w:pPr>
            <w:r w:rsidRPr="003E794F">
              <w:rPr>
                <w:rFonts w:ascii="Times New Roman" w:hAnsi="Times New Roman"/>
                <w:b/>
                <w:sz w:val="24"/>
                <w:szCs w:val="24"/>
              </w:rPr>
              <w:t>Вимога</w:t>
            </w:r>
          </w:p>
        </w:tc>
        <w:tc>
          <w:tcPr>
            <w:tcW w:w="5949" w:type="dxa"/>
            <w:tcBorders>
              <w:top w:val="single" w:sz="2" w:space="0" w:color="auto"/>
              <w:left w:val="single" w:sz="2" w:space="0" w:color="auto"/>
              <w:bottom w:val="single" w:sz="2" w:space="0" w:color="auto"/>
              <w:right w:val="single" w:sz="2" w:space="0" w:color="auto"/>
            </w:tcBorders>
          </w:tcPr>
          <w:p w14:paraId="380B5018" w14:textId="77777777" w:rsidR="00DB0936" w:rsidRPr="003E794F" w:rsidRDefault="00DB0936" w:rsidP="00DB0936">
            <w:pPr>
              <w:spacing w:after="0" w:line="240" w:lineRule="auto"/>
              <w:rPr>
                <w:rFonts w:ascii="Times New Roman" w:hAnsi="Times New Roman"/>
                <w:b/>
                <w:sz w:val="24"/>
                <w:szCs w:val="24"/>
              </w:rPr>
            </w:pPr>
            <w:r w:rsidRPr="003E794F">
              <w:rPr>
                <w:rFonts w:ascii="Times New Roman" w:hAnsi="Times New Roman"/>
                <w:b/>
                <w:sz w:val="24"/>
                <w:szCs w:val="24"/>
              </w:rPr>
              <w:t>Компоненти вимоги</w:t>
            </w:r>
          </w:p>
        </w:tc>
      </w:tr>
      <w:tr w:rsidR="00DB0936" w:rsidRPr="00F876DD" w14:paraId="74A09A84" w14:textId="77777777" w:rsidTr="00B931C5">
        <w:trPr>
          <w:trHeight w:val="690"/>
        </w:trPr>
        <w:tc>
          <w:tcPr>
            <w:tcW w:w="588" w:type="dxa"/>
            <w:tcBorders>
              <w:top w:val="single" w:sz="2" w:space="0" w:color="auto"/>
              <w:left w:val="single" w:sz="2" w:space="0" w:color="auto"/>
              <w:bottom w:val="single" w:sz="2" w:space="0" w:color="auto"/>
              <w:right w:val="single" w:sz="2" w:space="0" w:color="auto"/>
            </w:tcBorders>
          </w:tcPr>
          <w:p w14:paraId="6D91A741" w14:textId="77777777" w:rsidR="00DB0936" w:rsidRPr="003E794F" w:rsidRDefault="00DB0936" w:rsidP="00DB0936">
            <w:pPr>
              <w:spacing w:after="0" w:line="240" w:lineRule="auto"/>
              <w:jc w:val="center"/>
              <w:rPr>
                <w:rFonts w:ascii="Times New Roman" w:hAnsi="Times New Roman"/>
                <w:sz w:val="24"/>
                <w:szCs w:val="24"/>
              </w:rPr>
            </w:pPr>
            <w:r w:rsidRPr="003E794F">
              <w:rPr>
                <w:rFonts w:ascii="Times New Roman" w:hAnsi="Times New Roman"/>
                <w:sz w:val="24"/>
                <w:szCs w:val="24"/>
              </w:rPr>
              <w:t>1.</w:t>
            </w:r>
          </w:p>
        </w:tc>
        <w:tc>
          <w:tcPr>
            <w:tcW w:w="3378" w:type="dxa"/>
            <w:tcBorders>
              <w:top w:val="single" w:sz="2" w:space="0" w:color="auto"/>
              <w:left w:val="single" w:sz="2" w:space="0" w:color="auto"/>
              <w:bottom w:val="single" w:sz="2" w:space="0" w:color="auto"/>
              <w:right w:val="single" w:sz="2" w:space="0" w:color="auto"/>
            </w:tcBorders>
          </w:tcPr>
          <w:p w14:paraId="07CA5EA1" w14:textId="77777777" w:rsidR="00DB0936" w:rsidRPr="003E794F" w:rsidRDefault="00DB0936" w:rsidP="00B931C5">
            <w:pPr>
              <w:spacing w:after="0" w:line="240" w:lineRule="auto"/>
              <w:ind w:left="124"/>
              <w:rPr>
                <w:rFonts w:ascii="Times New Roman" w:hAnsi="Times New Roman"/>
                <w:b/>
                <w:sz w:val="24"/>
                <w:szCs w:val="24"/>
              </w:rPr>
            </w:pPr>
            <w:r w:rsidRPr="003E794F">
              <w:rPr>
                <w:rFonts w:ascii="Times New Roman" w:hAnsi="Times New Roman"/>
                <w:b/>
                <w:sz w:val="24"/>
                <w:szCs w:val="24"/>
              </w:rPr>
              <w:t>Знання законодавства</w:t>
            </w:r>
          </w:p>
        </w:tc>
        <w:tc>
          <w:tcPr>
            <w:tcW w:w="5949" w:type="dxa"/>
            <w:tcBorders>
              <w:top w:val="single" w:sz="2" w:space="0" w:color="auto"/>
              <w:left w:val="single" w:sz="2" w:space="0" w:color="auto"/>
              <w:bottom w:val="single" w:sz="2" w:space="0" w:color="auto"/>
              <w:right w:val="single" w:sz="2" w:space="0" w:color="auto"/>
            </w:tcBorders>
          </w:tcPr>
          <w:p w14:paraId="799CFD42" w14:textId="77777777" w:rsidR="00DB0936" w:rsidRPr="003E794F" w:rsidRDefault="00DB0936" w:rsidP="00B931C5">
            <w:pPr>
              <w:spacing w:after="0" w:line="240" w:lineRule="auto"/>
              <w:ind w:left="136" w:right="135"/>
              <w:jc w:val="both"/>
              <w:rPr>
                <w:rFonts w:ascii="Times New Roman" w:hAnsi="Times New Roman"/>
                <w:sz w:val="24"/>
                <w:szCs w:val="24"/>
              </w:rPr>
            </w:pPr>
            <w:r w:rsidRPr="003E794F">
              <w:rPr>
                <w:rFonts w:ascii="Times New Roman" w:hAnsi="Times New Roman"/>
                <w:sz w:val="24"/>
                <w:szCs w:val="24"/>
              </w:rPr>
              <w:t>Знання:</w:t>
            </w:r>
          </w:p>
          <w:p w14:paraId="16ACC4B7" w14:textId="0E49F722" w:rsidR="00DB0936" w:rsidRPr="003E794F" w:rsidRDefault="00F876DD" w:rsidP="00B931C5">
            <w:pPr>
              <w:pStyle w:val="a7"/>
              <w:spacing w:after="0" w:line="240" w:lineRule="auto"/>
              <w:ind w:left="136" w:right="135"/>
              <w:jc w:val="both"/>
              <w:rPr>
                <w:rFonts w:ascii="Times New Roman" w:hAnsi="Times New Roman"/>
                <w:sz w:val="24"/>
                <w:szCs w:val="24"/>
              </w:rPr>
            </w:pPr>
            <w:r w:rsidRPr="003E794F">
              <w:rPr>
                <w:rFonts w:ascii="Times New Roman" w:hAnsi="Times New Roman"/>
                <w:sz w:val="24"/>
                <w:szCs w:val="24"/>
              </w:rPr>
              <w:t xml:space="preserve">- </w:t>
            </w:r>
            <w:r w:rsidR="00DB0936" w:rsidRPr="003E794F">
              <w:rPr>
                <w:rFonts w:ascii="Times New Roman" w:hAnsi="Times New Roman"/>
                <w:sz w:val="24"/>
                <w:szCs w:val="24"/>
              </w:rPr>
              <w:t>Конституції України;</w:t>
            </w:r>
          </w:p>
          <w:p w14:paraId="7D035E25" w14:textId="31FC7BA3" w:rsidR="00DB0936" w:rsidRPr="003E794F" w:rsidRDefault="00F876DD" w:rsidP="00B931C5">
            <w:pPr>
              <w:pStyle w:val="a7"/>
              <w:spacing w:after="0" w:line="240" w:lineRule="auto"/>
              <w:ind w:left="136" w:right="135"/>
              <w:jc w:val="both"/>
              <w:rPr>
                <w:rFonts w:ascii="Times New Roman" w:hAnsi="Times New Roman"/>
                <w:sz w:val="24"/>
                <w:szCs w:val="24"/>
              </w:rPr>
            </w:pPr>
            <w:r w:rsidRPr="003E794F">
              <w:rPr>
                <w:rFonts w:ascii="Times New Roman" w:hAnsi="Times New Roman"/>
                <w:sz w:val="24"/>
                <w:szCs w:val="24"/>
              </w:rPr>
              <w:t xml:space="preserve">- </w:t>
            </w:r>
            <w:r w:rsidR="00DB0936" w:rsidRPr="003E794F">
              <w:rPr>
                <w:rFonts w:ascii="Times New Roman" w:hAnsi="Times New Roman"/>
                <w:sz w:val="24"/>
                <w:szCs w:val="24"/>
              </w:rPr>
              <w:t>Закону України «Про державну службу»;</w:t>
            </w:r>
          </w:p>
          <w:p w14:paraId="053F9E17" w14:textId="679C0FD9" w:rsidR="00DB0936" w:rsidRPr="003E794F" w:rsidRDefault="00F876DD" w:rsidP="00B931C5">
            <w:pPr>
              <w:pStyle w:val="a7"/>
              <w:spacing w:after="0" w:line="240" w:lineRule="auto"/>
              <w:ind w:left="136" w:right="135"/>
              <w:jc w:val="both"/>
              <w:rPr>
                <w:rFonts w:ascii="Times New Roman" w:hAnsi="Times New Roman"/>
                <w:sz w:val="24"/>
                <w:szCs w:val="24"/>
              </w:rPr>
            </w:pPr>
            <w:r w:rsidRPr="003E794F">
              <w:rPr>
                <w:rFonts w:ascii="Times New Roman" w:hAnsi="Times New Roman"/>
                <w:sz w:val="24"/>
                <w:szCs w:val="24"/>
              </w:rPr>
              <w:t xml:space="preserve">- </w:t>
            </w:r>
            <w:r w:rsidR="003E794F" w:rsidRPr="003E794F">
              <w:rPr>
                <w:rFonts w:ascii="Times New Roman" w:eastAsia="Times New Roman" w:hAnsi="Times New Roman"/>
                <w:sz w:val="24"/>
                <w:szCs w:val="24"/>
                <w:lang w:eastAsia="ru-RU"/>
              </w:rPr>
              <w:t>Закон</w:t>
            </w:r>
            <w:r w:rsidR="003E794F">
              <w:rPr>
                <w:rFonts w:ascii="Times New Roman" w:eastAsia="Times New Roman" w:hAnsi="Times New Roman"/>
                <w:sz w:val="24"/>
                <w:szCs w:val="24"/>
                <w:lang w:eastAsia="ru-RU"/>
              </w:rPr>
              <w:t>у</w:t>
            </w:r>
            <w:r w:rsidR="003E794F" w:rsidRPr="003E794F">
              <w:rPr>
                <w:rFonts w:ascii="Times New Roman" w:eastAsia="Times New Roman" w:hAnsi="Times New Roman"/>
                <w:sz w:val="24"/>
                <w:szCs w:val="24"/>
                <w:lang w:eastAsia="ru-RU"/>
              </w:rPr>
              <w:t xml:space="preserve"> України  «Про електронні документи та електронний документообіг»</w:t>
            </w:r>
            <w:r w:rsidR="003E794F">
              <w:rPr>
                <w:rFonts w:ascii="Times New Roman" w:eastAsia="Times New Roman" w:hAnsi="Times New Roman"/>
                <w:sz w:val="24"/>
                <w:szCs w:val="24"/>
                <w:lang w:eastAsia="ru-RU"/>
              </w:rPr>
              <w:t xml:space="preserve">. </w:t>
            </w:r>
          </w:p>
        </w:tc>
      </w:tr>
      <w:tr w:rsidR="00DB0936" w:rsidRPr="00F876DD" w14:paraId="0A9510D0" w14:textId="77777777" w:rsidTr="00B931C5">
        <w:trPr>
          <w:trHeight w:val="75"/>
        </w:trPr>
        <w:tc>
          <w:tcPr>
            <w:tcW w:w="588" w:type="dxa"/>
            <w:tcBorders>
              <w:top w:val="single" w:sz="2" w:space="0" w:color="auto"/>
              <w:left w:val="single" w:sz="2" w:space="0" w:color="auto"/>
              <w:bottom w:val="single" w:sz="2" w:space="0" w:color="auto"/>
              <w:right w:val="single" w:sz="2" w:space="0" w:color="auto"/>
            </w:tcBorders>
          </w:tcPr>
          <w:p w14:paraId="5054A2B4" w14:textId="77777777" w:rsidR="00DB0936" w:rsidRPr="003E794F" w:rsidRDefault="00DB0936" w:rsidP="00DB0936">
            <w:pPr>
              <w:spacing w:after="0" w:line="240" w:lineRule="auto"/>
              <w:jc w:val="center"/>
              <w:rPr>
                <w:rFonts w:ascii="Times New Roman" w:hAnsi="Times New Roman"/>
                <w:sz w:val="24"/>
                <w:szCs w:val="24"/>
              </w:rPr>
            </w:pPr>
            <w:r w:rsidRPr="003E794F">
              <w:rPr>
                <w:rFonts w:ascii="Times New Roman" w:hAnsi="Times New Roman"/>
                <w:sz w:val="24"/>
                <w:szCs w:val="24"/>
              </w:rPr>
              <w:t xml:space="preserve">2. </w:t>
            </w:r>
          </w:p>
        </w:tc>
        <w:tc>
          <w:tcPr>
            <w:tcW w:w="3378" w:type="dxa"/>
            <w:tcBorders>
              <w:top w:val="single" w:sz="2" w:space="0" w:color="auto"/>
              <w:left w:val="single" w:sz="2" w:space="0" w:color="auto"/>
              <w:bottom w:val="single" w:sz="2" w:space="0" w:color="auto"/>
              <w:right w:val="single" w:sz="2" w:space="0" w:color="auto"/>
            </w:tcBorders>
          </w:tcPr>
          <w:p w14:paraId="59F2AAD5" w14:textId="77777777" w:rsidR="00DB0936" w:rsidRPr="003E794F" w:rsidRDefault="00DB0936" w:rsidP="001C26C5">
            <w:pPr>
              <w:spacing w:after="0" w:line="240" w:lineRule="auto"/>
              <w:ind w:left="124" w:right="132"/>
              <w:rPr>
                <w:rFonts w:ascii="Times New Roman" w:hAnsi="Times New Roman"/>
                <w:b/>
                <w:sz w:val="24"/>
                <w:szCs w:val="24"/>
              </w:rPr>
            </w:pPr>
            <w:r w:rsidRPr="003E794F">
              <w:rPr>
                <w:rFonts w:ascii="Times New Roman" w:hAnsi="Times New Roman"/>
                <w:b/>
                <w:sz w:val="24"/>
                <w:szCs w:val="24"/>
              </w:rPr>
              <w:t xml:space="preserve">Знання законодавства у сфері </w:t>
            </w:r>
          </w:p>
        </w:tc>
        <w:tc>
          <w:tcPr>
            <w:tcW w:w="5949" w:type="dxa"/>
            <w:tcBorders>
              <w:top w:val="single" w:sz="2" w:space="0" w:color="auto"/>
              <w:left w:val="single" w:sz="2" w:space="0" w:color="auto"/>
              <w:bottom w:val="single" w:sz="2" w:space="0" w:color="auto"/>
              <w:right w:val="single" w:sz="2" w:space="0" w:color="auto"/>
            </w:tcBorders>
          </w:tcPr>
          <w:p w14:paraId="5082B115" w14:textId="77777777" w:rsidR="009549E8" w:rsidRPr="003E794F" w:rsidRDefault="009549E8" w:rsidP="009549E8">
            <w:pPr>
              <w:spacing w:after="0" w:line="240" w:lineRule="auto"/>
              <w:ind w:left="137" w:right="135"/>
              <w:jc w:val="both"/>
              <w:rPr>
                <w:rFonts w:ascii="Times New Roman" w:hAnsi="Times New Roman"/>
                <w:sz w:val="24"/>
                <w:szCs w:val="24"/>
              </w:rPr>
            </w:pPr>
            <w:r w:rsidRPr="003E794F">
              <w:rPr>
                <w:rFonts w:ascii="Times New Roman" w:hAnsi="Times New Roman"/>
                <w:sz w:val="24"/>
                <w:szCs w:val="24"/>
              </w:rPr>
              <w:t>Знання:</w:t>
            </w:r>
          </w:p>
          <w:p w14:paraId="40D041E7" w14:textId="25FEF8F0" w:rsidR="009549E8" w:rsidRPr="003E794F" w:rsidRDefault="009549E8" w:rsidP="009549E8">
            <w:pPr>
              <w:spacing w:after="0" w:line="240" w:lineRule="auto"/>
              <w:ind w:left="137" w:right="135"/>
              <w:jc w:val="both"/>
              <w:rPr>
                <w:rFonts w:ascii="Times New Roman" w:hAnsi="Times New Roman"/>
                <w:sz w:val="24"/>
                <w:szCs w:val="24"/>
              </w:rPr>
            </w:pPr>
            <w:r w:rsidRPr="003E794F">
              <w:rPr>
                <w:rFonts w:ascii="Times New Roman" w:hAnsi="Times New Roman"/>
                <w:sz w:val="24"/>
                <w:szCs w:val="24"/>
              </w:rPr>
              <w:t xml:space="preserve"> - Закону України «Про прокуратуру»;</w:t>
            </w:r>
          </w:p>
          <w:p w14:paraId="45DFA4FA" w14:textId="31464FC4" w:rsidR="003E794F" w:rsidRDefault="009549E8" w:rsidP="009549E8">
            <w:pPr>
              <w:spacing w:after="0" w:line="240" w:lineRule="auto"/>
              <w:ind w:left="137" w:right="135"/>
              <w:jc w:val="both"/>
              <w:rPr>
                <w:rFonts w:ascii="Times New Roman" w:hAnsi="Times New Roman"/>
                <w:sz w:val="24"/>
                <w:szCs w:val="24"/>
              </w:rPr>
            </w:pPr>
            <w:bookmarkStart w:id="3" w:name="_Hlk151044075"/>
            <w:r w:rsidRPr="003E794F">
              <w:rPr>
                <w:rFonts w:ascii="Times New Roman" w:eastAsia="Times New Roman" w:hAnsi="Times New Roman"/>
                <w:sz w:val="24"/>
                <w:szCs w:val="24"/>
                <w:lang w:eastAsia="ru-RU"/>
              </w:rPr>
              <w:t xml:space="preserve"> - </w:t>
            </w:r>
            <w:r w:rsidR="003E794F" w:rsidRPr="003E794F">
              <w:rPr>
                <w:rFonts w:ascii="Times New Roman" w:hAnsi="Times New Roman"/>
                <w:sz w:val="24"/>
                <w:szCs w:val="24"/>
              </w:rPr>
              <w:t>Закону України «Про запобігання корупції»</w:t>
            </w:r>
            <w:r w:rsidR="003E794F">
              <w:rPr>
                <w:rFonts w:ascii="Times New Roman" w:hAnsi="Times New Roman"/>
                <w:sz w:val="24"/>
                <w:szCs w:val="24"/>
              </w:rPr>
              <w:t>;</w:t>
            </w:r>
          </w:p>
          <w:p w14:paraId="716EE7D8" w14:textId="79E43BD9" w:rsidR="003E794F" w:rsidRDefault="003E794F" w:rsidP="009549E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w:t>
            </w:r>
            <w:hyperlink r:id="rId6" w:history="1">
              <w:r>
                <w:rPr>
                  <w:rFonts w:ascii="Times New Roman" w:hAnsi="Times New Roman"/>
                  <w:sz w:val="24"/>
                  <w:szCs w:val="24"/>
                </w:rPr>
                <w:t>М</w:t>
              </w:r>
              <w:r w:rsidRPr="003E794F">
                <w:rPr>
                  <w:rStyle w:val="a3"/>
                  <w:rFonts w:ascii="Times New Roman" w:hAnsi="Times New Roman"/>
                  <w:color w:val="auto"/>
                  <w:sz w:val="24"/>
                  <w:szCs w:val="24"/>
                  <w:u w:val="none"/>
                  <w:shd w:val="clear" w:color="auto" w:fill="FFFFFF"/>
                </w:rPr>
                <w:t>етодичні рекомендації</w:t>
              </w:r>
            </w:hyperlink>
            <w:r>
              <w:rPr>
                <w:rFonts w:ascii="Times New Roman" w:hAnsi="Times New Roman"/>
                <w:sz w:val="24"/>
                <w:szCs w:val="24"/>
              </w:rPr>
              <w:t xml:space="preserve"> </w:t>
            </w:r>
            <w:r w:rsidRPr="003E794F">
              <w:rPr>
                <w:rStyle w:val="rvts15"/>
                <w:rFonts w:ascii="Times New Roman" w:hAnsi="Times New Roman"/>
                <w:sz w:val="24"/>
                <w:szCs w:val="24"/>
                <w:shd w:val="clear" w:color="auto" w:fill="FFFFFF"/>
              </w:rPr>
              <w:t>щодо застосування окремих положень </w:t>
            </w:r>
            <w:hyperlink r:id="rId7" w:tgtFrame="_blank" w:history="1">
              <w:r w:rsidRPr="003E794F">
                <w:rPr>
                  <w:rStyle w:val="a3"/>
                  <w:rFonts w:ascii="Times New Roman" w:hAnsi="Times New Roman"/>
                  <w:color w:val="auto"/>
                  <w:sz w:val="24"/>
                  <w:szCs w:val="24"/>
                  <w:u w:val="none"/>
                  <w:shd w:val="clear" w:color="auto" w:fill="FFFFFF"/>
                </w:rPr>
                <w:t xml:space="preserve">закону </w:t>
              </w:r>
              <w:r>
                <w:rPr>
                  <w:rStyle w:val="a3"/>
                  <w:rFonts w:ascii="Times New Roman" w:hAnsi="Times New Roman"/>
                  <w:color w:val="auto"/>
                  <w:sz w:val="24"/>
                  <w:szCs w:val="24"/>
                  <w:u w:val="none"/>
                  <w:shd w:val="clear" w:color="auto" w:fill="FFFFFF"/>
                </w:rPr>
                <w:t>У</w:t>
              </w:r>
              <w:r w:rsidRPr="003E794F">
                <w:rPr>
                  <w:rStyle w:val="a3"/>
                  <w:rFonts w:ascii="Times New Roman" w:hAnsi="Times New Roman"/>
                  <w:color w:val="auto"/>
                  <w:sz w:val="24"/>
                  <w:szCs w:val="24"/>
                  <w:u w:val="none"/>
                  <w:shd w:val="clear" w:color="auto" w:fill="FFFFFF"/>
                </w:rPr>
                <w:t>країни</w:t>
              </w:r>
            </w:hyperlink>
            <w:r w:rsidRPr="003E794F">
              <w:rPr>
                <w:rStyle w:val="rvts15"/>
                <w:rFonts w:ascii="Times New Roman" w:hAnsi="Times New Roman"/>
                <w:sz w:val="24"/>
                <w:szCs w:val="24"/>
                <w:shd w:val="clear" w:color="auto" w:fill="FFFFFF"/>
              </w:rPr>
              <w:t> </w:t>
            </w:r>
            <w:r>
              <w:rPr>
                <w:rStyle w:val="rvts15"/>
                <w:rFonts w:ascii="Times New Roman" w:hAnsi="Times New Roman"/>
                <w:sz w:val="24"/>
                <w:szCs w:val="24"/>
                <w:shd w:val="clear" w:color="auto" w:fill="FFFFFF"/>
              </w:rPr>
              <w:t xml:space="preserve"> </w:t>
            </w:r>
            <w:r w:rsidRPr="003E794F">
              <w:rPr>
                <w:rStyle w:val="rvts15"/>
                <w:rFonts w:ascii="Times New Roman" w:hAnsi="Times New Roman"/>
                <w:sz w:val="24"/>
                <w:szCs w:val="24"/>
                <w:shd w:val="clear" w:color="auto" w:fill="FFFFFF"/>
              </w:rPr>
              <w:t>"</w:t>
            </w:r>
            <w:r>
              <w:rPr>
                <w:rStyle w:val="rvts15"/>
                <w:rFonts w:ascii="Times New Roman" w:hAnsi="Times New Roman"/>
                <w:sz w:val="24"/>
                <w:szCs w:val="24"/>
                <w:shd w:val="clear" w:color="auto" w:fill="FFFFFF"/>
              </w:rPr>
              <w:t>П</w:t>
            </w:r>
            <w:r w:rsidRPr="003E794F">
              <w:rPr>
                <w:rStyle w:val="rvts15"/>
                <w:rFonts w:ascii="Times New Roman" w:hAnsi="Times New Roman"/>
                <w:sz w:val="24"/>
                <w:szCs w:val="24"/>
                <w:shd w:val="clear" w:color="auto" w:fill="FFFFFF"/>
              </w:rPr>
              <w:t>ро запобігання корупції" стосовно запобігання та врегулювання конфлікту інтересів, дотримання обмежень щодо запобігання корупції,</w:t>
            </w:r>
            <w:r w:rsidRPr="003E794F">
              <w:rPr>
                <w:rStyle w:val="rvts15"/>
                <w:rFonts w:ascii="Times New Roman" w:hAnsi="Times New Roman"/>
                <w:shd w:val="clear" w:color="auto" w:fill="FFFFFF"/>
              </w:rPr>
              <w:t xml:space="preserve"> затверджені</w:t>
            </w:r>
            <w:r>
              <w:rPr>
                <w:rStyle w:val="rvts15"/>
                <w:shd w:val="clear" w:color="auto" w:fill="FFFFFF"/>
              </w:rPr>
              <w:t xml:space="preserve"> </w:t>
            </w:r>
            <w:r>
              <w:rPr>
                <w:rFonts w:ascii="Times New Roman" w:hAnsi="Times New Roman"/>
                <w:sz w:val="24"/>
                <w:szCs w:val="24"/>
              </w:rPr>
              <w:t>НАЗК від 0</w:t>
            </w:r>
            <w:r w:rsidR="005A150D">
              <w:rPr>
                <w:rFonts w:ascii="Times New Roman" w:hAnsi="Times New Roman"/>
                <w:sz w:val="24"/>
                <w:szCs w:val="24"/>
              </w:rPr>
              <w:t>3</w:t>
            </w:r>
            <w:r>
              <w:rPr>
                <w:rFonts w:ascii="Times New Roman" w:hAnsi="Times New Roman"/>
                <w:sz w:val="24"/>
                <w:szCs w:val="24"/>
              </w:rPr>
              <w:t>.0</w:t>
            </w:r>
            <w:r w:rsidR="005A150D">
              <w:rPr>
                <w:rFonts w:ascii="Times New Roman" w:hAnsi="Times New Roman"/>
                <w:sz w:val="24"/>
                <w:szCs w:val="24"/>
              </w:rPr>
              <w:t>2</w:t>
            </w:r>
            <w:r>
              <w:rPr>
                <w:rFonts w:ascii="Times New Roman" w:hAnsi="Times New Roman"/>
                <w:sz w:val="24"/>
                <w:szCs w:val="24"/>
              </w:rPr>
              <w:t>.202</w:t>
            </w:r>
            <w:r w:rsidR="005A150D">
              <w:rPr>
                <w:rFonts w:ascii="Times New Roman" w:hAnsi="Times New Roman"/>
                <w:sz w:val="24"/>
                <w:szCs w:val="24"/>
              </w:rPr>
              <w:t>5</w:t>
            </w:r>
            <w:r>
              <w:rPr>
                <w:rFonts w:ascii="Times New Roman" w:hAnsi="Times New Roman"/>
                <w:sz w:val="24"/>
                <w:szCs w:val="24"/>
              </w:rPr>
              <w:t>;</w:t>
            </w:r>
            <w:r w:rsidRPr="003E794F">
              <w:rPr>
                <w:rFonts w:ascii="Times New Roman" w:hAnsi="Times New Roman"/>
                <w:sz w:val="24"/>
                <w:szCs w:val="24"/>
              </w:rPr>
              <w:t xml:space="preserve"> </w:t>
            </w:r>
          </w:p>
          <w:p w14:paraId="43D8EFEA" w14:textId="42125C70" w:rsidR="00FF3C38" w:rsidRPr="003E794F" w:rsidRDefault="00FF3C38" w:rsidP="00FF3C38">
            <w:pPr>
              <w:spacing w:after="0" w:line="240" w:lineRule="auto"/>
              <w:ind w:left="137" w:right="135"/>
              <w:jc w:val="both"/>
              <w:rPr>
                <w:rFonts w:ascii="Times New Roman" w:hAnsi="Times New Roman"/>
                <w:sz w:val="24"/>
                <w:szCs w:val="24"/>
              </w:rPr>
            </w:pPr>
            <w:r>
              <w:rPr>
                <w:rFonts w:ascii="Times New Roman" w:hAnsi="Times New Roman"/>
                <w:sz w:val="24"/>
                <w:szCs w:val="24"/>
              </w:rPr>
              <w:t xml:space="preserve"> - Р</w:t>
            </w:r>
            <w:r w:rsidRPr="00FF3C38">
              <w:rPr>
                <w:rFonts w:ascii="Times New Roman" w:hAnsi="Times New Roman"/>
                <w:sz w:val="24"/>
                <w:szCs w:val="24"/>
              </w:rPr>
              <w:t>оз’яснення  щодо фінансової доброчесності з</w:t>
            </w:r>
            <w:r w:rsidRPr="00FF3C38">
              <w:rPr>
                <w:rFonts w:ascii="Times New Roman" w:hAnsi="Times New Roman"/>
                <w:sz w:val="24"/>
                <w:szCs w:val="24"/>
              </w:rPr>
              <w:t>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w:t>
            </w:r>
            <w:r>
              <w:rPr>
                <w:rFonts w:ascii="Times New Roman" w:hAnsi="Times New Roman"/>
                <w:sz w:val="24"/>
                <w:szCs w:val="24"/>
              </w:rPr>
              <w:t xml:space="preserve">, затверджені НАЗК </w:t>
            </w:r>
            <w:r w:rsidR="00CA5544">
              <w:rPr>
                <w:rFonts w:ascii="Times New Roman" w:hAnsi="Times New Roman"/>
                <w:sz w:val="24"/>
                <w:szCs w:val="24"/>
              </w:rPr>
              <w:t xml:space="preserve">                     </w:t>
            </w:r>
            <w:r>
              <w:rPr>
                <w:rFonts w:ascii="Times New Roman" w:hAnsi="Times New Roman"/>
                <w:sz w:val="24"/>
                <w:szCs w:val="24"/>
              </w:rPr>
              <w:t>від 28.01.2025;</w:t>
            </w:r>
            <w:r w:rsidRPr="00FF3C38">
              <w:rPr>
                <w:rFonts w:ascii="Times New Roman" w:hAnsi="Times New Roman"/>
                <w:sz w:val="24"/>
                <w:szCs w:val="24"/>
              </w:rPr>
              <w:t xml:space="preserve">  </w:t>
            </w:r>
          </w:p>
          <w:p w14:paraId="107D1B81" w14:textId="41929962" w:rsidR="009549E8" w:rsidRPr="003E794F" w:rsidRDefault="003E794F" w:rsidP="009549E8">
            <w:pPr>
              <w:spacing w:after="0" w:line="240" w:lineRule="auto"/>
              <w:ind w:left="137" w:right="135"/>
              <w:jc w:val="both"/>
              <w:rPr>
                <w:rFonts w:ascii="Times New Roman" w:eastAsia="Times New Roman" w:hAnsi="Times New Roman"/>
                <w:sz w:val="24"/>
                <w:szCs w:val="24"/>
                <w:lang w:eastAsia="ru-RU"/>
              </w:rPr>
            </w:pPr>
            <w:r>
              <w:rPr>
                <w:rFonts w:ascii="Times New Roman" w:hAnsi="Times New Roman"/>
                <w:sz w:val="24"/>
                <w:szCs w:val="24"/>
              </w:rPr>
              <w:t xml:space="preserve"> -</w:t>
            </w:r>
            <w:r w:rsidRPr="003E794F">
              <w:rPr>
                <w:rFonts w:ascii="Times New Roman" w:hAnsi="Times New Roman"/>
                <w:sz w:val="24"/>
                <w:szCs w:val="24"/>
              </w:rPr>
              <w:t xml:space="preserve"> </w:t>
            </w:r>
            <w:r w:rsidR="009549E8" w:rsidRPr="003E794F">
              <w:rPr>
                <w:rFonts w:ascii="Times New Roman" w:eastAsia="Times New Roman" w:hAnsi="Times New Roman"/>
                <w:sz w:val="24"/>
                <w:szCs w:val="24"/>
                <w:lang w:eastAsia="ru-RU"/>
              </w:rPr>
              <w:t>Закон</w:t>
            </w:r>
            <w:r>
              <w:rPr>
                <w:rFonts w:ascii="Times New Roman" w:eastAsia="Times New Roman" w:hAnsi="Times New Roman"/>
                <w:sz w:val="24"/>
                <w:szCs w:val="24"/>
                <w:lang w:eastAsia="ru-RU"/>
              </w:rPr>
              <w:t>у</w:t>
            </w:r>
            <w:r w:rsidR="009549E8" w:rsidRPr="003E794F">
              <w:rPr>
                <w:rFonts w:ascii="Times New Roman" w:eastAsia="Times New Roman" w:hAnsi="Times New Roman"/>
                <w:sz w:val="24"/>
                <w:szCs w:val="24"/>
                <w:lang w:eastAsia="ru-RU"/>
              </w:rPr>
              <w:t xml:space="preserve"> України  «Про звернення громадян»;</w:t>
            </w:r>
          </w:p>
          <w:p w14:paraId="399E57A4" w14:textId="23C7564B" w:rsidR="00DB0936" w:rsidRPr="003E794F" w:rsidRDefault="009549E8" w:rsidP="003E794F">
            <w:pPr>
              <w:spacing w:after="0" w:line="240" w:lineRule="auto"/>
              <w:ind w:left="137" w:right="135"/>
              <w:jc w:val="both"/>
              <w:rPr>
                <w:rFonts w:ascii="Times New Roman" w:eastAsia="Times New Roman" w:hAnsi="Times New Roman"/>
                <w:sz w:val="24"/>
                <w:szCs w:val="24"/>
                <w:lang w:eastAsia="ru-RU"/>
              </w:rPr>
            </w:pPr>
            <w:r w:rsidRPr="003E794F">
              <w:rPr>
                <w:rFonts w:ascii="Times New Roman" w:eastAsia="Times New Roman" w:hAnsi="Times New Roman"/>
                <w:sz w:val="24"/>
                <w:szCs w:val="24"/>
                <w:lang w:eastAsia="ru-RU"/>
              </w:rPr>
              <w:t xml:space="preserve"> - Закон України  «Про доступ до публічної інформації»</w:t>
            </w:r>
            <w:bookmarkEnd w:id="3"/>
            <w:r w:rsidR="003E794F">
              <w:rPr>
                <w:rFonts w:ascii="Times New Roman" w:eastAsia="Times New Roman" w:hAnsi="Times New Roman"/>
                <w:sz w:val="24"/>
                <w:szCs w:val="24"/>
                <w:lang w:eastAsia="ru-RU"/>
              </w:rPr>
              <w:t xml:space="preserve">   </w:t>
            </w:r>
            <w:r w:rsidR="003E794F" w:rsidRPr="003E794F">
              <w:rPr>
                <w:rFonts w:ascii="Times New Roman" w:hAnsi="Times New Roman"/>
                <w:sz w:val="24"/>
                <w:szCs w:val="24"/>
              </w:rPr>
              <w:t>та іншого законодавства</w:t>
            </w:r>
            <w:r w:rsidR="003E794F">
              <w:rPr>
                <w:rFonts w:ascii="Times New Roman" w:hAnsi="Times New Roman"/>
                <w:sz w:val="24"/>
                <w:szCs w:val="24"/>
              </w:rPr>
              <w:t>.</w:t>
            </w:r>
          </w:p>
        </w:tc>
      </w:tr>
    </w:tbl>
    <w:p w14:paraId="13B2B410" w14:textId="77777777" w:rsidR="00D779EC" w:rsidRPr="002A1672" w:rsidRDefault="00D779EC" w:rsidP="00900178">
      <w:pPr>
        <w:spacing w:after="0"/>
        <w:rPr>
          <w:rFonts w:ascii="Times New Roman" w:hAnsi="Times New Roman"/>
          <w:sz w:val="28"/>
          <w:szCs w:val="28"/>
        </w:rPr>
      </w:pPr>
    </w:p>
    <w:sectPr w:rsidR="00D779EC" w:rsidRPr="002A1672" w:rsidSect="003A0E01">
      <w:pgSz w:w="11906" w:h="16838"/>
      <w:pgMar w:top="709"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61669"/>
    <w:multiLevelType w:val="hybridMultilevel"/>
    <w:tmpl w:val="D70A2DE6"/>
    <w:lvl w:ilvl="0" w:tplc="2864D48E">
      <w:numFmt w:val="bullet"/>
      <w:lvlText w:val="-"/>
      <w:lvlJc w:val="left"/>
      <w:pPr>
        <w:ind w:left="420" w:hanging="360"/>
      </w:pPr>
      <w:rPr>
        <w:rFonts w:ascii="Times New Roman" w:eastAsia="Calibri"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1" w15:restartNumberingAfterBreak="0">
    <w:nsid w:val="06104E27"/>
    <w:multiLevelType w:val="hybridMultilevel"/>
    <w:tmpl w:val="F496DDD8"/>
    <w:lvl w:ilvl="0" w:tplc="8306FC5C">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2" w15:restartNumberingAfterBreak="0">
    <w:nsid w:val="06580683"/>
    <w:multiLevelType w:val="hybridMultilevel"/>
    <w:tmpl w:val="0E540BA6"/>
    <w:lvl w:ilvl="0" w:tplc="4F2A94B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3" w15:restartNumberingAfterBreak="0">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CF81238"/>
    <w:multiLevelType w:val="hybridMultilevel"/>
    <w:tmpl w:val="9C98DBA0"/>
    <w:lvl w:ilvl="0" w:tplc="19B81EC4">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5" w15:restartNumberingAfterBreak="0">
    <w:nsid w:val="250F7575"/>
    <w:multiLevelType w:val="hybridMultilevel"/>
    <w:tmpl w:val="EF2C0476"/>
    <w:lvl w:ilvl="0" w:tplc="FD02C1C4">
      <w:start w:val="3"/>
      <w:numFmt w:val="bullet"/>
      <w:lvlText w:val="-"/>
      <w:lvlJc w:val="left"/>
      <w:pPr>
        <w:ind w:left="493" w:hanging="360"/>
      </w:pPr>
      <w:rPr>
        <w:rFonts w:ascii="Times New Roman" w:eastAsia="Times New Roman" w:hAnsi="Times New Roman" w:cs="Times New Roman" w:hint="default"/>
      </w:rPr>
    </w:lvl>
    <w:lvl w:ilvl="1" w:tplc="04190003" w:tentative="1">
      <w:start w:val="1"/>
      <w:numFmt w:val="bullet"/>
      <w:lvlText w:val="o"/>
      <w:lvlJc w:val="left"/>
      <w:pPr>
        <w:ind w:left="1213" w:hanging="360"/>
      </w:pPr>
      <w:rPr>
        <w:rFonts w:ascii="Courier New" w:hAnsi="Courier New" w:cs="Courier New" w:hint="default"/>
      </w:rPr>
    </w:lvl>
    <w:lvl w:ilvl="2" w:tplc="04190005" w:tentative="1">
      <w:start w:val="1"/>
      <w:numFmt w:val="bullet"/>
      <w:lvlText w:val=""/>
      <w:lvlJc w:val="left"/>
      <w:pPr>
        <w:ind w:left="1933" w:hanging="360"/>
      </w:pPr>
      <w:rPr>
        <w:rFonts w:ascii="Wingdings" w:hAnsi="Wingdings" w:hint="default"/>
      </w:rPr>
    </w:lvl>
    <w:lvl w:ilvl="3" w:tplc="04190001" w:tentative="1">
      <w:start w:val="1"/>
      <w:numFmt w:val="bullet"/>
      <w:lvlText w:val=""/>
      <w:lvlJc w:val="left"/>
      <w:pPr>
        <w:ind w:left="2653" w:hanging="360"/>
      </w:pPr>
      <w:rPr>
        <w:rFonts w:ascii="Symbol" w:hAnsi="Symbol" w:hint="default"/>
      </w:rPr>
    </w:lvl>
    <w:lvl w:ilvl="4" w:tplc="04190003" w:tentative="1">
      <w:start w:val="1"/>
      <w:numFmt w:val="bullet"/>
      <w:lvlText w:val="o"/>
      <w:lvlJc w:val="left"/>
      <w:pPr>
        <w:ind w:left="3373" w:hanging="360"/>
      </w:pPr>
      <w:rPr>
        <w:rFonts w:ascii="Courier New" w:hAnsi="Courier New" w:cs="Courier New" w:hint="default"/>
      </w:rPr>
    </w:lvl>
    <w:lvl w:ilvl="5" w:tplc="04190005" w:tentative="1">
      <w:start w:val="1"/>
      <w:numFmt w:val="bullet"/>
      <w:lvlText w:val=""/>
      <w:lvlJc w:val="left"/>
      <w:pPr>
        <w:ind w:left="4093" w:hanging="360"/>
      </w:pPr>
      <w:rPr>
        <w:rFonts w:ascii="Wingdings" w:hAnsi="Wingdings" w:hint="default"/>
      </w:rPr>
    </w:lvl>
    <w:lvl w:ilvl="6" w:tplc="04190001" w:tentative="1">
      <w:start w:val="1"/>
      <w:numFmt w:val="bullet"/>
      <w:lvlText w:val=""/>
      <w:lvlJc w:val="left"/>
      <w:pPr>
        <w:ind w:left="4813" w:hanging="360"/>
      </w:pPr>
      <w:rPr>
        <w:rFonts w:ascii="Symbol" w:hAnsi="Symbol" w:hint="default"/>
      </w:rPr>
    </w:lvl>
    <w:lvl w:ilvl="7" w:tplc="04190003" w:tentative="1">
      <w:start w:val="1"/>
      <w:numFmt w:val="bullet"/>
      <w:lvlText w:val="o"/>
      <w:lvlJc w:val="left"/>
      <w:pPr>
        <w:ind w:left="5533" w:hanging="360"/>
      </w:pPr>
      <w:rPr>
        <w:rFonts w:ascii="Courier New" w:hAnsi="Courier New" w:cs="Courier New" w:hint="default"/>
      </w:rPr>
    </w:lvl>
    <w:lvl w:ilvl="8" w:tplc="04190005" w:tentative="1">
      <w:start w:val="1"/>
      <w:numFmt w:val="bullet"/>
      <w:lvlText w:val=""/>
      <w:lvlJc w:val="left"/>
      <w:pPr>
        <w:ind w:left="6253" w:hanging="360"/>
      </w:pPr>
      <w:rPr>
        <w:rFonts w:ascii="Wingdings" w:hAnsi="Wingdings" w:hint="default"/>
      </w:rPr>
    </w:lvl>
  </w:abstractNum>
  <w:abstractNum w:abstractNumId="6" w15:restartNumberingAfterBreak="0">
    <w:nsid w:val="68531014"/>
    <w:multiLevelType w:val="hybridMultilevel"/>
    <w:tmpl w:val="1090E65C"/>
    <w:lvl w:ilvl="0" w:tplc="0E60FFE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7" w15:restartNumberingAfterBreak="0">
    <w:nsid w:val="73B41D9F"/>
    <w:multiLevelType w:val="hybridMultilevel"/>
    <w:tmpl w:val="850C7CB6"/>
    <w:lvl w:ilvl="0" w:tplc="1DB643FC">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724790E"/>
    <w:multiLevelType w:val="hybridMultilevel"/>
    <w:tmpl w:val="971CA32C"/>
    <w:lvl w:ilvl="0" w:tplc="AA724522">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0"/>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DE8"/>
    <w:rsid w:val="00002A7A"/>
    <w:rsid w:val="000059DF"/>
    <w:rsid w:val="00010680"/>
    <w:rsid w:val="000136CD"/>
    <w:rsid w:val="00022265"/>
    <w:rsid w:val="00032884"/>
    <w:rsid w:val="0005768C"/>
    <w:rsid w:val="0006679D"/>
    <w:rsid w:val="00066EF2"/>
    <w:rsid w:val="00070FB1"/>
    <w:rsid w:val="00081D9C"/>
    <w:rsid w:val="000A279A"/>
    <w:rsid w:val="000B7A0C"/>
    <w:rsid w:val="000C2F61"/>
    <w:rsid w:val="000C7289"/>
    <w:rsid w:val="000F472F"/>
    <w:rsid w:val="000F7BB6"/>
    <w:rsid w:val="00103939"/>
    <w:rsid w:val="00104C46"/>
    <w:rsid w:val="001053F6"/>
    <w:rsid w:val="00112963"/>
    <w:rsid w:val="00116601"/>
    <w:rsid w:val="00124533"/>
    <w:rsid w:val="00124E11"/>
    <w:rsid w:val="001361EE"/>
    <w:rsid w:val="00141E21"/>
    <w:rsid w:val="00151B65"/>
    <w:rsid w:val="00160349"/>
    <w:rsid w:val="0018039F"/>
    <w:rsid w:val="001906FE"/>
    <w:rsid w:val="001928A3"/>
    <w:rsid w:val="001B39DB"/>
    <w:rsid w:val="001B5230"/>
    <w:rsid w:val="001C0A8C"/>
    <w:rsid w:val="001C26C5"/>
    <w:rsid w:val="001D4836"/>
    <w:rsid w:val="00227ED5"/>
    <w:rsid w:val="00236B62"/>
    <w:rsid w:val="0024148C"/>
    <w:rsid w:val="0024420F"/>
    <w:rsid w:val="00252D1B"/>
    <w:rsid w:val="00286BC7"/>
    <w:rsid w:val="00287B02"/>
    <w:rsid w:val="002A1672"/>
    <w:rsid w:val="002A7865"/>
    <w:rsid w:val="002B5EA2"/>
    <w:rsid w:val="002C1385"/>
    <w:rsid w:val="002C4970"/>
    <w:rsid w:val="002C5CD5"/>
    <w:rsid w:val="0030054E"/>
    <w:rsid w:val="003040EF"/>
    <w:rsid w:val="003046B0"/>
    <w:rsid w:val="00307C2D"/>
    <w:rsid w:val="00310589"/>
    <w:rsid w:val="00310736"/>
    <w:rsid w:val="00311DE3"/>
    <w:rsid w:val="003228DD"/>
    <w:rsid w:val="003272E0"/>
    <w:rsid w:val="00327EE6"/>
    <w:rsid w:val="00333B2C"/>
    <w:rsid w:val="00346044"/>
    <w:rsid w:val="003528BF"/>
    <w:rsid w:val="003553D1"/>
    <w:rsid w:val="003651CC"/>
    <w:rsid w:val="00367BF5"/>
    <w:rsid w:val="00370DCF"/>
    <w:rsid w:val="003926A4"/>
    <w:rsid w:val="00393C48"/>
    <w:rsid w:val="003A0E01"/>
    <w:rsid w:val="003B368F"/>
    <w:rsid w:val="003C1F2D"/>
    <w:rsid w:val="003E072C"/>
    <w:rsid w:val="003E5820"/>
    <w:rsid w:val="003E794F"/>
    <w:rsid w:val="00432F52"/>
    <w:rsid w:val="0043411D"/>
    <w:rsid w:val="004436E4"/>
    <w:rsid w:val="0044659E"/>
    <w:rsid w:val="00447837"/>
    <w:rsid w:val="00472FF6"/>
    <w:rsid w:val="00474730"/>
    <w:rsid w:val="00480909"/>
    <w:rsid w:val="004A2C7C"/>
    <w:rsid w:val="004B4BAD"/>
    <w:rsid w:val="004B6656"/>
    <w:rsid w:val="004C30CE"/>
    <w:rsid w:val="004E344F"/>
    <w:rsid w:val="00502A99"/>
    <w:rsid w:val="00506888"/>
    <w:rsid w:val="00512296"/>
    <w:rsid w:val="0052255F"/>
    <w:rsid w:val="005226AB"/>
    <w:rsid w:val="00534C7D"/>
    <w:rsid w:val="00542F83"/>
    <w:rsid w:val="00543FE2"/>
    <w:rsid w:val="005447F0"/>
    <w:rsid w:val="00550B01"/>
    <w:rsid w:val="005577C2"/>
    <w:rsid w:val="005645E4"/>
    <w:rsid w:val="00570267"/>
    <w:rsid w:val="00572AE6"/>
    <w:rsid w:val="00591D03"/>
    <w:rsid w:val="005A03F2"/>
    <w:rsid w:val="005A150D"/>
    <w:rsid w:val="005E0035"/>
    <w:rsid w:val="005E0A17"/>
    <w:rsid w:val="005E1EB8"/>
    <w:rsid w:val="00600A2A"/>
    <w:rsid w:val="006175DC"/>
    <w:rsid w:val="00633474"/>
    <w:rsid w:val="00637349"/>
    <w:rsid w:val="00640D8B"/>
    <w:rsid w:val="006467E1"/>
    <w:rsid w:val="0064786F"/>
    <w:rsid w:val="006571B7"/>
    <w:rsid w:val="006856D4"/>
    <w:rsid w:val="00696689"/>
    <w:rsid w:val="006A31C2"/>
    <w:rsid w:val="006A5A00"/>
    <w:rsid w:val="006A7E1B"/>
    <w:rsid w:val="006C3A2C"/>
    <w:rsid w:val="006E407F"/>
    <w:rsid w:val="006E4DCE"/>
    <w:rsid w:val="00714620"/>
    <w:rsid w:val="00716964"/>
    <w:rsid w:val="0072428C"/>
    <w:rsid w:val="007327E3"/>
    <w:rsid w:val="00740936"/>
    <w:rsid w:val="0074316C"/>
    <w:rsid w:val="007473EA"/>
    <w:rsid w:val="00755D20"/>
    <w:rsid w:val="00757760"/>
    <w:rsid w:val="00762BEC"/>
    <w:rsid w:val="0077408D"/>
    <w:rsid w:val="00783DE8"/>
    <w:rsid w:val="00787316"/>
    <w:rsid w:val="00787EEB"/>
    <w:rsid w:val="007A367B"/>
    <w:rsid w:val="007C6F84"/>
    <w:rsid w:val="007E56C2"/>
    <w:rsid w:val="007F0373"/>
    <w:rsid w:val="007F17AD"/>
    <w:rsid w:val="00805B27"/>
    <w:rsid w:val="008066A5"/>
    <w:rsid w:val="00807306"/>
    <w:rsid w:val="00812ED4"/>
    <w:rsid w:val="008153DC"/>
    <w:rsid w:val="00855E7C"/>
    <w:rsid w:val="0086415C"/>
    <w:rsid w:val="008742DC"/>
    <w:rsid w:val="0087453E"/>
    <w:rsid w:val="00894D4B"/>
    <w:rsid w:val="008958D6"/>
    <w:rsid w:val="008A3237"/>
    <w:rsid w:val="008A67BF"/>
    <w:rsid w:val="008A69AD"/>
    <w:rsid w:val="008C7882"/>
    <w:rsid w:val="008D5F2C"/>
    <w:rsid w:val="008E0C7E"/>
    <w:rsid w:val="008E64CE"/>
    <w:rsid w:val="008F5B10"/>
    <w:rsid w:val="00900178"/>
    <w:rsid w:val="00917297"/>
    <w:rsid w:val="009308CB"/>
    <w:rsid w:val="00933FCD"/>
    <w:rsid w:val="009353BD"/>
    <w:rsid w:val="00944B87"/>
    <w:rsid w:val="00946023"/>
    <w:rsid w:val="00947A46"/>
    <w:rsid w:val="009549E8"/>
    <w:rsid w:val="009759A4"/>
    <w:rsid w:val="00976B93"/>
    <w:rsid w:val="009927D7"/>
    <w:rsid w:val="009A05EF"/>
    <w:rsid w:val="009A3132"/>
    <w:rsid w:val="009A345E"/>
    <w:rsid w:val="009A7D2F"/>
    <w:rsid w:val="009B49A2"/>
    <w:rsid w:val="009B60AA"/>
    <w:rsid w:val="009D1DC8"/>
    <w:rsid w:val="009D77C6"/>
    <w:rsid w:val="00A14BC8"/>
    <w:rsid w:val="00A14CDD"/>
    <w:rsid w:val="00A177BD"/>
    <w:rsid w:val="00A207F6"/>
    <w:rsid w:val="00A3374C"/>
    <w:rsid w:val="00A363F0"/>
    <w:rsid w:val="00A36BE9"/>
    <w:rsid w:val="00A40A21"/>
    <w:rsid w:val="00A4291D"/>
    <w:rsid w:val="00A44375"/>
    <w:rsid w:val="00A46B65"/>
    <w:rsid w:val="00A53F36"/>
    <w:rsid w:val="00A62160"/>
    <w:rsid w:val="00A62BC1"/>
    <w:rsid w:val="00A75FC4"/>
    <w:rsid w:val="00A80CF5"/>
    <w:rsid w:val="00A81544"/>
    <w:rsid w:val="00A86380"/>
    <w:rsid w:val="00A95B87"/>
    <w:rsid w:val="00AB3C9D"/>
    <w:rsid w:val="00AC46FE"/>
    <w:rsid w:val="00AD1523"/>
    <w:rsid w:val="00AD33FB"/>
    <w:rsid w:val="00B0543C"/>
    <w:rsid w:val="00B16328"/>
    <w:rsid w:val="00B2186B"/>
    <w:rsid w:val="00B52F92"/>
    <w:rsid w:val="00B64915"/>
    <w:rsid w:val="00B931C5"/>
    <w:rsid w:val="00B95D3D"/>
    <w:rsid w:val="00BA795F"/>
    <w:rsid w:val="00BB06F6"/>
    <w:rsid w:val="00BB1F30"/>
    <w:rsid w:val="00BB31D4"/>
    <w:rsid w:val="00BB4ECD"/>
    <w:rsid w:val="00BD02BB"/>
    <w:rsid w:val="00BD3540"/>
    <w:rsid w:val="00BD781D"/>
    <w:rsid w:val="00BE5643"/>
    <w:rsid w:val="00BE5FEE"/>
    <w:rsid w:val="00C023A1"/>
    <w:rsid w:val="00C101FD"/>
    <w:rsid w:val="00C13933"/>
    <w:rsid w:val="00C13F97"/>
    <w:rsid w:val="00C1733F"/>
    <w:rsid w:val="00C30A78"/>
    <w:rsid w:val="00C44262"/>
    <w:rsid w:val="00C47F82"/>
    <w:rsid w:val="00C55233"/>
    <w:rsid w:val="00C626F0"/>
    <w:rsid w:val="00C7167F"/>
    <w:rsid w:val="00C85922"/>
    <w:rsid w:val="00C908EB"/>
    <w:rsid w:val="00CA4A66"/>
    <w:rsid w:val="00CA5544"/>
    <w:rsid w:val="00CD20A5"/>
    <w:rsid w:val="00D0345A"/>
    <w:rsid w:val="00D0537A"/>
    <w:rsid w:val="00D12A1C"/>
    <w:rsid w:val="00D37466"/>
    <w:rsid w:val="00D43260"/>
    <w:rsid w:val="00D5369A"/>
    <w:rsid w:val="00D6043B"/>
    <w:rsid w:val="00D735C7"/>
    <w:rsid w:val="00D76FE3"/>
    <w:rsid w:val="00D778C5"/>
    <w:rsid w:val="00D779EC"/>
    <w:rsid w:val="00D86862"/>
    <w:rsid w:val="00D9176B"/>
    <w:rsid w:val="00D94D0C"/>
    <w:rsid w:val="00DA71F2"/>
    <w:rsid w:val="00DB0936"/>
    <w:rsid w:val="00DC06EC"/>
    <w:rsid w:val="00DC0CFE"/>
    <w:rsid w:val="00DD3E4D"/>
    <w:rsid w:val="00DE0EF6"/>
    <w:rsid w:val="00DE5774"/>
    <w:rsid w:val="00E04B91"/>
    <w:rsid w:val="00E22FF3"/>
    <w:rsid w:val="00E36D71"/>
    <w:rsid w:val="00E5199A"/>
    <w:rsid w:val="00E570E2"/>
    <w:rsid w:val="00E641D9"/>
    <w:rsid w:val="00E94EC3"/>
    <w:rsid w:val="00E9773A"/>
    <w:rsid w:val="00E9785D"/>
    <w:rsid w:val="00EB214B"/>
    <w:rsid w:val="00EC099C"/>
    <w:rsid w:val="00EE7F10"/>
    <w:rsid w:val="00F10262"/>
    <w:rsid w:val="00F13C7C"/>
    <w:rsid w:val="00F3433A"/>
    <w:rsid w:val="00F35EC5"/>
    <w:rsid w:val="00F36F1C"/>
    <w:rsid w:val="00F509E5"/>
    <w:rsid w:val="00F55646"/>
    <w:rsid w:val="00F556C0"/>
    <w:rsid w:val="00F751D5"/>
    <w:rsid w:val="00F80E97"/>
    <w:rsid w:val="00F876DD"/>
    <w:rsid w:val="00FB0136"/>
    <w:rsid w:val="00FE5343"/>
    <w:rsid w:val="00FF3C38"/>
    <w:rsid w:val="00FF3F5F"/>
    <w:rsid w:val="00FF4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E1466"/>
  <w15:docId w15:val="{04C4C1EB-898D-4606-83F8-C2DB262C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82"/>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757760"/>
    <w:rPr>
      <w:rFonts w:cs="Times New Roman"/>
      <w:color w:val="0000FF"/>
      <w:u w:val="single"/>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
    <w:basedOn w:val="a"/>
    <w:link w:val="a5"/>
    <w:uiPriority w:val="99"/>
    <w:rsid w:val="00BB1F30"/>
    <w:pPr>
      <w:spacing w:before="100" w:beforeAutospacing="1" w:after="100" w:afterAutospacing="1" w:line="240" w:lineRule="auto"/>
    </w:pPr>
    <w:rPr>
      <w:rFonts w:ascii="Times New Roman" w:hAnsi="Times New Roman"/>
      <w:sz w:val="24"/>
      <w:szCs w:val="20"/>
      <w:lang w:val="ru-RU" w:eastAsia="uk-UA"/>
    </w:rPr>
  </w:style>
  <w:style w:type="character" w:customStyle="1" w:styleId="a5">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uiPriority w:val="99"/>
    <w:locked/>
    <w:rsid w:val="00BB1F30"/>
    <w:rPr>
      <w:rFonts w:ascii="Times New Roman" w:hAnsi="Times New Roman"/>
      <w:sz w:val="24"/>
      <w:lang w:eastAsia="uk-UA"/>
    </w:rPr>
  </w:style>
  <w:style w:type="table" w:styleId="a6">
    <w:name w:val="Table Grid"/>
    <w:basedOn w:val="a1"/>
    <w:locked/>
    <w:rsid w:val="0024148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787316"/>
    <w:pPr>
      <w:ind w:left="720"/>
      <w:contextualSpacing/>
    </w:pPr>
  </w:style>
  <w:style w:type="paragraph" w:styleId="a8">
    <w:name w:val="Balloon Text"/>
    <w:basedOn w:val="a"/>
    <w:link w:val="a9"/>
    <w:uiPriority w:val="99"/>
    <w:semiHidden/>
    <w:unhideWhenUsed/>
    <w:rsid w:val="002A7865"/>
    <w:pPr>
      <w:spacing w:after="0" w:line="240" w:lineRule="auto"/>
    </w:pPr>
    <w:rPr>
      <w:rFonts w:ascii="Segoe UI" w:hAnsi="Segoe UI" w:cs="Segoe UI"/>
      <w:sz w:val="18"/>
      <w:szCs w:val="18"/>
    </w:rPr>
  </w:style>
  <w:style w:type="character" w:customStyle="1" w:styleId="a9">
    <w:name w:val="Текст у виносці Знак"/>
    <w:basedOn w:val="a0"/>
    <w:link w:val="a8"/>
    <w:uiPriority w:val="99"/>
    <w:semiHidden/>
    <w:rsid w:val="002A7865"/>
    <w:rPr>
      <w:rFonts w:ascii="Segoe UI" w:hAnsi="Segoe UI" w:cs="Segoe UI"/>
      <w:sz w:val="18"/>
      <w:szCs w:val="18"/>
      <w:lang w:val="uk-UA" w:eastAsia="en-US"/>
    </w:rPr>
  </w:style>
  <w:style w:type="character" w:styleId="aa">
    <w:name w:val="Unresolved Mention"/>
    <w:basedOn w:val="a0"/>
    <w:uiPriority w:val="99"/>
    <w:semiHidden/>
    <w:unhideWhenUsed/>
    <w:rsid w:val="00570267"/>
    <w:rPr>
      <w:color w:val="605E5C"/>
      <w:shd w:val="clear" w:color="auto" w:fill="E1DFDD"/>
    </w:rPr>
  </w:style>
  <w:style w:type="character" w:customStyle="1" w:styleId="212pt">
    <w:name w:val="Основной текст (2) + 12 pt"/>
    <w:basedOn w:val="a0"/>
    <w:rsid w:val="004B4BA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2105pt">
    <w:name w:val="Основной текст (2) + 10;5 pt;Курсив"/>
    <w:basedOn w:val="a0"/>
    <w:rsid w:val="004B4BAD"/>
    <w:rPr>
      <w:rFonts w:ascii="Times New Roman" w:eastAsia="Times New Roman" w:hAnsi="Times New Roman" w:cs="Times New Roman"/>
      <w:b w:val="0"/>
      <w:bCs w:val="0"/>
      <w:i/>
      <w:iCs/>
      <w:smallCaps w:val="0"/>
      <w:strike w:val="0"/>
      <w:color w:val="000000"/>
      <w:spacing w:val="0"/>
      <w:w w:val="100"/>
      <w:position w:val="0"/>
      <w:sz w:val="21"/>
      <w:szCs w:val="21"/>
      <w:u w:val="none"/>
      <w:lang w:val="uk-UA" w:eastAsia="uk-UA" w:bidi="uk-UA"/>
    </w:rPr>
  </w:style>
  <w:style w:type="character" w:customStyle="1" w:styleId="ab">
    <w:name w:val="Основной текст_"/>
    <w:link w:val="2"/>
    <w:locked/>
    <w:rsid w:val="009549E8"/>
    <w:rPr>
      <w:sz w:val="27"/>
      <w:szCs w:val="27"/>
      <w:shd w:val="clear" w:color="auto" w:fill="FFFFFF"/>
    </w:rPr>
  </w:style>
  <w:style w:type="paragraph" w:customStyle="1" w:styleId="2">
    <w:name w:val="Основной текст2"/>
    <w:basedOn w:val="a"/>
    <w:link w:val="ab"/>
    <w:rsid w:val="009549E8"/>
    <w:pPr>
      <w:widowControl w:val="0"/>
      <w:shd w:val="clear" w:color="auto" w:fill="FFFFFF"/>
      <w:spacing w:before="420" w:after="0" w:line="0" w:lineRule="atLeast"/>
      <w:jc w:val="both"/>
    </w:pPr>
    <w:rPr>
      <w:sz w:val="27"/>
      <w:szCs w:val="27"/>
      <w:shd w:val="clear" w:color="auto" w:fill="FFFFFF"/>
      <w:lang w:val="ru-RU" w:eastAsia="ru-RU"/>
    </w:rPr>
  </w:style>
  <w:style w:type="character" w:customStyle="1" w:styleId="rvts15">
    <w:name w:val="rvts15"/>
    <w:basedOn w:val="a0"/>
    <w:rsid w:val="003E7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21557">
      <w:bodyDiv w:val="1"/>
      <w:marLeft w:val="0"/>
      <w:marRight w:val="0"/>
      <w:marTop w:val="0"/>
      <w:marBottom w:val="0"/>
      <w:divBdr>
        <w:top w:val="none" w:sz="0" w:space="0" w:color="auto"/>
        <w:left w:val="none" w:sz="0" w:space="0" w:color="auto"/>
        <w:bottom w:val="none" w:sz="0" w:space="0" w:color="auto"/>
        <w:right w:val="none" w:sz="0" w:space="0" w:color="auto"/>
      </w:divBdr>
    </w:div>
    <w:div w:id="350034731">
      <w:bodyDiv w:val="1"/>
      <w:marLeft w:val="0"/>
      <w:marRight w:val="0"/>
      <w:marTop w:val="0"/>
      <w:marBottom w:val="0"/>
      <w:divBdr>
        <w:top w:val="none" w:sz="0" w:space="0" w:color="auto"/>
        <w:left w:val="none" w:sz="0" w:space="0" w:color="auto"/>
        <w:bottom w:val="none" w:sz="0" w:space="0" w:color="auto"/>
        <w:right w:val="none" w:sz="0" w:space="0" w:color="auto"/>
      </w:divBdr>
    </w:div>
    <w:div w:id="1295865334">
      <w:bodyDiv w:val="1"/>
      <w:marLeft w:val="0"/>
      <w:marRight w:val="0"/>
      <w:marTop w:val="0"/>
      <w:marBottom w:val="0"/>
      <w:divBdr>
        <w:top w:val="none" w:sz="0" w:space="0" w:color="auto"/>
        <w:left w:val="none" w:sz="0" w:space="0" w:color="auto"/>
        <w:bottom w:val="none" w:sz="0" w:space="0" w:color="auto"/>
        <w:right w:val="none" w:sz="0" w:space="0" w:color="auto"/>
      </w:divBdr>
    </w:div>
    <w:div w:id="158060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zakon.rada.gov.ua/rada/show/1700-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zakon.rada.gov.ua/rada/file/text/93/f509907n16.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6DA33-469D-4606-8715-4B4DCF807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1607</Words>
  <Characters>9162</Characters>
  <Application>Microsoft Office Word</Application>
  <DocSecurity>0</DocSecurity>
  <Lines>76</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Kadry</cp:lastModifiedBy>
  <cp:revision>79</cp:revision>
  <cp:lastPrinted>2025-06-03T08:47:00Z</cp:lastPrinted>
  <dcterms:created xsi:type="dcterms:W3CDTF">2022-06-10T12:22:00Z</dcterms:created>
  <dcterms:modified xsi:type="dcterms:W3CDTF">2025-06-03T08:55:00Z</dcterms:modified>
</cp:coreProperties>
</file>